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65755" w14:textId="77777777" w:rsidR="002D2F28" w:rsidRPr="000562C8" w:rsidRDefault="002D2F28" w:rsidP="00817B13">
      <w:pPr>
        <w:pStyle w:val="Corpodetexto"/>
        <w:spacing w:after="120"/>
        <w:jc w:val="center"/>
        <w:rPr>
          <w:spacing w:val="-2"/>
          <w:w w:val="105"/>
          <w:sz w:val="22"/>
          <w:szCs w:val="22"/>
        </w:rPr>
      </w:pPr>
    </w:p>
    <w:p w14:paraId="3F2A1537" w14:textId="1EF992B6" w:rsidR="006C2F8C" w:rsidRPr="000562C8" w:rsidRDefault="00935521" w:rsidP="00817B13">
      <w:pPr>
        <w:pStyle w:val="Corpodetexto"/>
        <w:spacing w:after="120"/>
        <w:jc w:val="center"/>
        <w:rPr>
          <w:b/>
          <w:bCs/>
          <w:spacing w:val="-2"/>
          <w:w w:val="105"/>
          <w:sz w:val="22"/>
          <w:szCs w:val="22"/>
        </w:rPr>
      </w:pPr>
      <w:r>
        <w:rPr>
          <w:b/>
          <w:bCs/>
          <w:spacing w:val="-2"/>
          <w:w w:val="105"/>
          <w:sz w:val="22"/>
          <w:szCs w:val="22"/>
        </w:rPr>
        <w:t xml:space="preserve">Aviso n.º1 </w:t>
      </w:r>
      <w:r w:rsidR="00E82E9D" w:rsidRPr="000562C8">
        <w:rPr>
          <w:b/>
          <w:bCs/>
          <w:spacing w:val="-2"/>
          <w:w w:val="105"/>
          <w:sz w:val="22"/>
          <w:szCs w:val="22"/>
        </w:rPr>
        <w:t>/</w:t>
      </w:r>
      <w:r>
        <w:rPr>
          <w:b/>
          <w:bCs/>
          <w:spacing w:val="-2"/>
          <w:w w:val="105"/>
          <w:sz w:val="22"/>
          <w:szCs w:val="22"/>
        </w:rPr>
        <w:t xml:space="preserve"> </w:t>
      </w:r>
      <w:r w:rsidR="00E82E9D" w:rsidRPr="000562C8">
        <w:rPr>
          <w:b/>
          <w:bCs/>
          <w:spacing w:val="-2"/>
          <w:w w:val="105"/>
          <w:sz w:val="22"/>
          <w:szCs w:val="22"/>
        </w:rPr>
        <w:t>2026</w:t>
      </w:r>
    </w:p>
    <w:p w14:paraId="6698E186" w14:textId="159CA763" w:rsidR="00D843B1" w:rsidRPr="000562C8" w:rsidRDefault="00D843B1" w:rsidP="00817B13">
      <w:pPr>
        <w:pStyle w:val="Corpodetexto"/>
        <w:spacing w:after="120"/>
        <w:rPr>
          <w:b/>
          <w:bCs/>
          <w:strike/>
          <w:spacing w:val="-2"/>
          <w:w w:val="105"/>
          <w:sz w:val="22"/>
          <w:szCs w:val="22"/>
        </w:rPr>
      </w:pPr>
    </w:p>
    <w:p w14:paraId="7E1EF1C0" w14:textId="522BADD6" w:rsidR="00E82E9D" w:rsidRPr="00144497" w:rsidRDefault="00E82E9D" w:rsidP="00817B13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562C8">
        <w:rPr>
          <w:rFonts w:ascii="Arial" w:hAnsi="Arial" w:cs="Arial"/>
          <w:b/>
          <w:sz w:val="22"/>
          <w:szCs w:val="22"/>
        </w:rPr>
        <w:t xml:space="preserve">Procedimento </w:t>
      </w:r>
      <w:proofErr w:type="spellStart"/>
      <w:r w:rsidRPr="000562C8">
        <w:rPr>
          <w:rFonts w:ascii="Arial" w:hAnsi="Arial" w:cs="Arial"/>
          <w:b/>
          <w:sz w:val="22"/>
          <w:szCs w:val="22"/>
        </w:rPr>
        <w:t>concursa</w:t>
      </w:r>
      <w:r w:rsidR="00810845">
        <w:rPr>
          <w:rFonts w:ascii="Arial" w:hAnsi="Arial" w:cs="Arial"/>
          <w:b/>
          <w:sz w:val="22"/>
          <w:szCs w:val="22"/>
        </w:rPr>
        <w:t>l</w:t>
      </w:r>
      <w:proofErr w:type="spellEnd"/>
      <w:r w:rsidR="00810845">
        <w:rPr>
          <w:rFonts w:ascii="Arial" w:hAnsi="Arial" w:cs="Arial"/>
          <w:b/>
          <w:sz w:val="22"/>
          <w:szCs w:val="22"/>
        </w:rPr>
        <w:t xml:space="preserve"> comum para o preenchimento de um (1)</w:t>
      </w:r>
      <w:r w:rsidR="00144497">
        <w:rPr>
          <w:rFonts w:ascii="Arial" w:hAnsi="Arial" w:cs="Arial"/>
          <w:b/>
          <w:sz w:val="22"/>
          <w:szCs w:val="22"/>
        </w:rPr>
        <w:t xml:space="preserve"> posto</w:t>
      </w:r>
      <w:r w:rsidRPr="000562C8">
        <w:rPr>
          <w:rFonts w:ascii="Arial" w:hAnsi="Arial" w:cs="Arial"/>
          <w:b/>
          <w:sz w:val="22"/>
          <w:szCs w:val="22"/>
        </w:rPr>
        <w:t xml:space="preserve"> de trabalho no </w:t>
      </w:r>
      <w:r w:rsidRPr="000562C8">
        <w:rPr>
          <w:rFonts w:ascii="Arial" w:hAnsi="Arial" w:cs="Arial"/>
          <w:b/>
          <w:bCs/>
          <w:sz w:val="22"/>
          <w:szCs w:val="22"/>
        </w:rPr>
        <w:t>Agrupamento</w:t>
      </w:r>
      <w:r w:rsidR="00810845">
        <w:rPr>
          <w:rFonts w:ascii="Arial" w:hAnsi="Arial" w:cs="Arial"/>
          <w:b/>
          <w:bCs/>
          <w:sz w:val="22"/>
          <w:szCs w:val="22"/>
        </w:rPr>
        <w:t xml:space="preserve"> de Escolas/Escola não Agrupada das Olaias</w:t>
      </w:r>
      <w:r w:rsidRPr="000562C8">
        <w:rPr>
          <w:rFonts w:ascii="Arial" w:hAnsi="Arial" w:cs="Arial"/>
          <w:sz w:val="22"/>
          <w:szCs w:val="22"/>
        </w:rPr>
        <w:t xml:space="preserve">, </w:t>
      </w:r>
      <w:r w:rsidRPr="008F1455">
        <w:rPr>
          <w:rFonts w:ascii="Arial" w:hAnsi="Arial" w:cs="Arial"/>
          <w:b/>
          <w:bCs/>
          <w:sz w:val="22"/>
          <w:szCs w:val="22"/>
        </w:rPr>
        <w:t>mediante celebração de</w:t>
      </w:r>
      <w:r w:rsidRPr="008F1455">
        <w:rPr>
          <w:rFonts w:ascii="Arial" w:hAnsi="Arial" w:cs="Arial"/>
          <w:sz w:val="22"/>
          <w:szCs w:val="22"/>
        </w:rPr>
        <w:t xml:space="preserve"> </w:t>
      </w:r>
      <w:r w:rsidRPr="008F1455">
        <w:rPr>
          <w:rFonts w:ascii="Arial" w:hAnsi="Arial" w:cs="Arial"/>
          <w:b/>
          <w:bCs/>
          <w:sz w:val="22"/>
          <w:szCs w:val="22"/>
        </w:rPr>
        <w:t>contrato de trabalho em funções públicas por tempo indeterminado, na carreira</w:t>
      </w:r>
      <w:r w:rsidR="00A61DA3" w:rsidRPr="008F1455">
        <w:rPr>
          <w:rFonts w:ascii="Arial" w:hAnsi="Arial" w:cs="Arial"/>
          <w:b/>
          <w:bCs/>
          <w:sz w:val="22"/>
          <w:szCs w:val="22"/>
        </w:rPr>
        <w:t xml:space="preserve"> especial </w:t>
      </w:r>
      <w:r w:rsidRPr="008F1455">
        <w:rPr>
          <w:rFonts w:ascii="Arial" w:hAnsi="Arial" w:cs="Arial"/>
          <w:b/>
          <w:bCs/>
          <w:sz w:val="22"/>
          <w:szCs w:val="22"/>
        </w:rPr>
        <w:t xml:space="preserve">de Técnico </w:t>
      </w:r>
      <w:r w:rsidR="00782EB9" w:rsidRPr="008F1455">
        <w:rPr>
          <w:rFonts w:ascii="Arial" w:hAnsi="Arial" w:cs="Arial"/>
          <w:b/>
          <w:bCs/>
          <w:sz w:val="22"/>
          <w:szCs w:val="22"/>
        </w:rPr>
        <w:t>de Sistemas e Tecnologias de Informação</w:t>
      </w:r>
    </w:p>
    <w:p w14:paraId="3C15EC68" w14:textId="77777777" w:rsidR="00EB662C" w:rsidRPr="000562C8" w:rsidRDefault="00EB662C" w:rsidP="00817B1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91AECC" w14:textId="1D824D20" w:rsidR="006C2F8C" w:rsidRPr="00144497" w:rsidRDefault="00E82E9D" w:rsidP="00346FE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z w:val="22"/>
          <w:szCs w:val="22"/>
        </w:rPr>
        <w:t>Nos termos das disposições conjugadas dos artigos 30.º e 33.º, ambos da Lei Geral do Trabalho em Funções P</w:t>
      </w:r>
      <w:r w:rsidR="00817B13" w:rsidRPr="000562C8">
        <w:rPr>
          <w:sz w:val="22"/>
          <w:szCs w:val="22"/>
        </w:rPr>
        <w:t>ú</w:t>
      </w:r>
      <w:r w:rsidRPr="000562C8">
        <w:rPr>
          <w:sz w:val="22"/>
          <w:szCs w:val="22"/>
        </w:rPr>
        <w:t xml:space="preserve">blicas (LTFP), aprovada em anexo pela Lei n.º 35/2014, de 20 de junho, na sua atual redação, e do artigo 11.º da Portaria n.º </w:t>
      </w:r>
      <w:r w:rsidRPr="008F1455">
        <w:rPr>
          <w:sz w:val="22"/>
          <w:szCs w:val="22"/>
        </w:rPr>
        <w:t>233/2022, de 9 de setembro (doravante designada por Portaria), torna</w:t>
      </w:r>
      <w:r w:rsidR="00810845">
        <w:rPr>
          <w:sz w:val="22"/>
          <w:szCs w:val="22"/>
        </w:rPr>
        <w:t>-se público que, por despacho da Presidente da Comissão Provisória Administrativa</w:t>
      </w:r>
      <w:r w:rsidR="00935521">
        <w:rPr>
          <w:sz w:val="22"/>
          <w:szCs w:val="22"/>
        </w:rPr>
        <w:t xml:space="preserve"> do Agrupamento de Escolas</w:t>
      </w:r>
      <w:r w:rsidR="00144497">
        <w:rPr>
          <w:sz w:val="22"/>
          <w:szCs w:val="22"/>
        </w:rPr>
        <w:t xml:space="preserve"> das </w:t>
      </w:r>
      <w:proofErr w:type="gramStart"/>
      <w:r w:rsidR="00144497">
        <w:rPr>
          <w:sz w:val="22"/>
          <w:szCs w:val="22"/>
        </w:rPr>
        <w:t>Olaias</w:t>
      </w:r>
      <w:r w:rsidR="00144497">
        <w:rPr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935521">
        <w:rPr>
          <w:sz w:val="22"/>
          <w:szCs w:val="22"/>
        </w:rPr>
        <w:t>,</w:t>
      </w:r>
      <w:proofErr w:type="gramEnd"/>
      <w:r w:rsidR="00935521">
        <w:rPr>
          <w:sz w:val="22"/>
          <w:szCs w:val="22"/>
        </w:rPr>
        <w:t xml:space="preserve"> de 06/05/2026</w:t>
      </w:r>
      <w:r w:rsidRPr="008F1455">
        <w:rPr>
          <w:sz w:val="22"/>
          <w:szCs w:val="22"/>
        </w:rPr>
        <w:t xml:space="preserve">, no uso das competências </w:t>
      </w:r>
      <w:r w:rsidR="00DB085B" w:rsidRPr="008F1455">
        <w:rPr>
          <w:sz w:val="22"/>
          <w:szCs w:val="22"/>
        </w:rPr>
        <w:t xml:space="preserve">que lhe foram subdelegadas pelo </w:t>
      </w:r>
      <w:r w:rsidR="00DB085B" w:rsidRPr="00E22B14">
        <w:rPr>
          <w:sz w:val="22"/>
          <w:szCs w:val="22"/>
        </w:rPr>
        <w:t xml:space="preserve">Despacho n.º </w:t>
      </w:r>
      <w:r w:rsidR="00E22B14" w:rsidRPr="00E22B14">
        <w:rPr>
          <w:sz w:val="22"/>
          <w:szCs w:val="22"/>
        </w:rPr>
        <w:t>4240-C</w:t>
      </w:r>
      <w:r w:rsidR="00DB085B" w:rsidRPr="00E22B14">
        <w:rPr>
          <w:sz w:val="22"/>
          <w:szCs w:val="22"/>
        </w:rPr>
        <w:t xml:space="preserve">/2026, de </w:t>
      </w:r>
      <w:r w:rsidR="00E22B14" w:rsidRPr="00E22B14">
        <w:rPr>
          <w:sz w:val="22"/>
          <w:szCs w:val="22"/>
        </w:rPr>
        <w:t>31/03</w:t>
      </w:r>
      <w:r w:rsidR="00DB085B" w:rsidRPr="00E22B14">
        <w:rPr>
          <w:sz w:val="22"/>
          <w:szCs w:val="22"/>
        </w:rPr>
        <w:t xml:space="preserve">/2026, da </w:t>
      </w:r>
      <w:r w:rsidRPr="00E22B14">
        <w:rPr>
          <w:sz w:val="22"/>
          <w:szCs w:val="22"/>
        </w:rPr>
        <w:t>Senhora S</w:t>
      </w:r>
      <w:r w:rsidR="00602932" w:rsidRPr="00E22B14">
        <w:rPr>
          <w:sz w:val="22"/>
          <w:szCs w:val="22"/>
        </w:rPr>
        <w:t>ecretária de</w:t>
      </w:r>
      <w:r w:rsidR="00DB085B" w:rsidRPr="00E22B14">
        <w:rPr>
          <w:sz w:val="22"/>
          <w:szCs w:val="22"/>
        </w:rPr>
        <w:t xml:space="preserve"> Estado da Administração Escolar,</w:t>
      </w:r>
      <w:r w:rsidRPr="00E22B14">
        <w:rPr>
          <w:sz w:val="22"/>
          <w:szCs w:val="22"/>
        </w:rPr>
        <w:t xml:space="preserve"> </w:t>
      </w:r>
      <w:r w:rsidR="00DB085B" w:rsidRPr="00E22B14">
        <w:rPr>
          <w:sz w:val="22"/>
          <w:szCs w:val="22"/>
        </w:rPr>
        <w:t xml:space="preserve">publicado na 2.ª Série do </w:t>
      </w:r>
      <w:r w:rsidR="00DB085B" w:rsidRPr="00E22B14">
        <w:rPr>
          <w:i/>
          <w:sz w:val="22"/>
          <w:szCs w:val="22"/>
        </w:rPr>
        <w:t>Diário da República</w:t>
      </w:r>
      <w:r w:rsidR="00F065A8" w:rsidRPr="00E22B14">
        <w:rPr>
          <w:sz w:val="22"/>
          <w:szCs w:val="22"/>
        </w:rPr>
        <w:t xml:space="preserve">, n.º </w:t>
      </w:r>
      <w:r w:rsidR="00E22B14" w:rsidRPr="00E22B14">
        <w:rPr>
          <w:sz w:val="22"/>
          <w:szCs w:val="22"/>
        </w:rPr>
        <w:t>63</w:t>
      </w:r>
      <w:r w:rsidR="00F065A8" w:rsidRPr="00E22B14">
        <w:rPr>
          <w:sz w:val="22"/>
          <w:szCs w:val="22"/>
        </w:rPr>
        <w:t xml:space="preserve">, de </w:t>
      </w:r>
      <w:r w:rsidR="00E22B14" w:rsidRPr="00E22B14">
        <w:rPr>
          <w:sz w:val="22"/>
          <w:szCs w:val="22"/>
        </w:rPr>
        <w:t>31/03</w:t>
      </w:r>
      <w:r w:rsidR="00DB085B" w:rsidRPr="00E22B14">
        <w:rPr>
          <w:sz w:val="22"/>
          <w:szCs w:val="22"/>
        </w:rPr>
        <w:t>/2026,</w:t>
      </w:r>
      <w:r w:rsidR="00DB085B" w:rsidRPr="008F1455">
        <w:rPr>
          <w:sz w:val="22"/>
          <w:szCs w:val="22"/>
        </w:rPr>
        <w:t xml:space="preserve"> </w:t>
      </w:r>
      <w:r w:rsidRPr="008F1455">
        <w:rPr>
          <w:sz w:val="22"/>
          <w:szCs w:val="22"/>
          <w:shd w:val="clear" w:color="auto" w:fill="FFFFFF"/>
        </w:rPr>
        <w:t xml:space="preserve">se encontra aberto, pelo prazo de 10 (dez) dias úteis, a contar do dia seguinte à publicação do presente aviso, o </w:t>
      </w:r>
      <w:r w:rsidRPr="008F1455">
        <w:rPr>
          <w:sz w:val="22"/>
          <w:szCs w:val="22"/>
        </w:rPr>
        <w:t xml:space="preserve">procedimento </w:t>
      </w:r>
      <w:proofErr w:type="spellStart"/>
      <w:r w:rsidRPr="008F1455">
        <w:rPr>
          <w:sz w:val="22"/>
          <w:szCs w:val="22"/>
        </w:rPr>
        <w:t>concursal</w:t>
      </w:r>
      <w:proofErr w:type="spellEnd"/>
      <w:r w:rsidRPr="008F1455">
        <w:rPr>
          <w:sz w:val="22"/>
          <w:szCs w:val="22"/>
        </w:rPr>
        <w:t xml:space="preserve"> comum para o preenchimento de </w:t>
      </w:r>
      <w:r w:rsidR="00144497">
        <w:rPr>
          <w:sz w:val="22"/>
          <w:szCs w:val="22"/>
        </w:rPr>
        <w:t>um (1) posto de trabalho previsto e não ocupado</w:t>
      </w:r>
      <w:r w:rsidRPr="008F1455">
        <w:rPr>
          <w:sz w:val="22"/>
          <w:szCs w:val="22"/>
        </w:rPr>
        <w:t xml:space="preserve">, mediante celebração de contrato de trabalho em funções </w:t>
      </w:r>
      <w:r w:rsidRPr="002A0341">
        <w:rPr>
          <w:sz w:val="22"/>
          <w:szCs w:val="22"/>
        </w:rPr>
        <w:t>públicas</w:t>
      </w:r>
      <w:r w:rsidR="008F1455" w:rsidRPr="002A0341">
        <w:rPr>
          <w:sz w:val="22"/>
          <w:szCs w:val="22"/>
        </w:rPr>
        <w:t xml:space="preserve"> por tempo indeterminado</w:t>
      </w:r>
      <w:r w:rsidRPr="002A0341">
        <w:rPr>
          <w:sz w:val="22"/>
          <w:szCs w:val="22"/>
        </w:rPr>
        <w:t>,</w:t>
      </w:r>
      <w:r w:rsidRPr="008F1455">
        <w:rPr>
          <w:sz w:val="22"/>
          <w:szCs w:val="22"/>
        </w:rPr>
        <w:t xml:space="preserve"> </w:t>
      </w:r>
      <w:r w:rsidRPr="008F1455">
        <w:rPr>
          <w:bCs/>
          <w:sz w:val="22"/>
          <w:szCs w:val="22"/>
        </w:rPr>
        <w:t>na carreira</w:t>
      </w:r>
      <w:r w:rsidR="00782EB9" w:rsidRPr="008F1455">
        <w:rPr>
          <w:bCs/>
          <w:sz w:val="22"/>
          <w:szCs w:val="22"/>
        </w:rPr>
        <w:t xml:space="preserve"> </w:t>
      </w:r>
      <w:r w:rsidR="00A61DA3" w:rsidRPr="008F1455">
        <w:rPr>
          <w:bCs/>
          <w:sz w:val="22"/>
          <w:szCs w:val="22"/>
        </w:rPr>
        <w:t xml:space="preserve">especial </w:t>
      </w:r>
      <w:r w:rsidRPr="008F1455">
        <w:rPr>
          <w:bCs/>
          <w:sz w:val="22"/>
          <w:szCs w:val="22"/>
        </w:rPr>
        <w:t xml:space="preserve">de Técnico </w:t>
      </w:r>
      <w:r w:rsidR="00782EB9" w:rsidRPr="008F1455">
        <w:rPr>
          <w:bCs/>
          <w:sz w:val="22"/>
          <w:szCs w:val="22"/>
        </w:rPr>
        <w:t>de Sistemas e Tecnologias de Informação</w:t>
      </w:r>
      <w:r w:rsidRPr="008F1455">
        <w:rPr>
          <w:bCs/>
          <w:sz w:val="22"/>
          <w:szCs w:val="22"/>
        </w:rPr>
        <w:t>, a afetar</w:t>
      </w:r>
      <w:r w:rsidRPr="000562C8">
        <w:rPr>
          <w:bCs/>
          <w:sz w:val="22"/>
          <w:szCs w:val="22"/>
        </w:rPr>
        <w:t xml:space="preserve"> </w:t>
      </w:r>
      <w:r w:rsidRPr="000562C8">
        <w:rPr>
          <w:sz w:val="22"/>
          <w:szCs w:val="22"/>
        </w:rPr>
        <w:t xml:space="preserve">no </w:t>
      </w:r>
      <w:r w:rsidRPr="000562C8">
        <w:rPr>
          <w:bCs/>
          <w:sz w:val="22"/>
          <w:szCs w:val="22"/>
        </w:rPr>
        <w:t>Agrupamento de Escolas/Escola não Agrupada</w:t>
      </w:r>
      <w:r w:rsidR="00144497">
        <w:rPr>
          <w:bCs/>
          <w:sz w:val="22"/>
          <w:szCs w:val="22"/>
        </w:rPr>
        <w:t xml:space="preserve"> das Olaias</w:t>
      </w:r>
      <w:r w:rsidRPr="000562C8">
        <w:rPr>
          <w:bCs/>
          <w:sz w:val="22"/>
          <w:szCs w:val="22"/>
        </w:rPr>
        <w:t xml:space="preserve"> </w:t>
      </w:r>
      <w:r w:rsidR="00144497">
        <w:rPr>
          <w:color w:val="0070C0"/>
          <w:sz w:val="22"/>
          <w:szCs w:val="22"/>
        </w:rPr>
        <w:t>.</w:t>
      </w:r>
    </w:p>
    <w:p w14:paraId="0488B144" w14:textId="2D7880A8" w:rsidR="00671F77" w:rsidRPr="00144497" w:rsidRDefault="00671F77" w:rsidP="00144497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144497">
        <w:rPr>
          <w:b/>
          <w:spacing w:val="-2"/>
          <w:w w:val="105"/>
          <w:sz w:val="22"/>
          <w:szCs w:val="22"/>
        </w:rPr>
        <w:t>Consultas prévias</w:t>
      </w:r>
      <w:r w:rsidRPr="00144497">
        <w:rPr>
          <w:spacing w:val="-2"/>
          <w:w w:val="105"/>
          <w:sz w:val="22"/>
          <w:szCs w:val="22"/>
        </w:rPr>
        <w:t>:</w:t>
      </w:r>
    </w:p>
    <w:p w14:paraId="5F382987" w14:textId="77777777" w:rsidR="009D2613" w:rsidRPr="000562C8" w:rsidRDefault="009D2613" w:rsidP="00B4143F">
      <w:pPr>
        <w:pStyle w:val="Corpodetexto"/>
        <w:numPr>
          <w:ilvl w:val="1"/>
          <w:numId w:val="3"/>
        </w:numPr>
        <w:spacing w:after="120"/>
        <w:ind w:left="709"/>
        <w:rPr>
          <w:spacing w:val="-2"/>
          <w:w w:val="105"/>
          <w:sz w:val="22"/>
          <w:szCs w:val="22"/>
        </w:rPr>
      </w:pPr>
      <w:r w:rsidRPr="000562C8">
        <w:rPr>
          <w:bCs/>
          <w:sz w:val="22"/>
          <w:szCs w:val="22"/>
        </w:rPr>
        <w:t>Para efeitos do disposto no n.º 3 do artigo 5.º da Portaria, declara-se não existirem candidatos aprovados que integrem reservas de recrutamento válidas para os postos de trabalho em apreço.</w:t>
      </w:r>
    </w:p>
    <w:p w14:paraId="089DFB16" w14:textId="311BFED1" w:rsidR="009D2613" w:rsidRPr="000562C8" w:rsidRDefault="009D2613" w:rsidP="00B4143F">
      <w:pPr>
        <w:pStyle w:val="Corpodetexto"/>
        <w:numPr>
          <w:ilvl w:val="1"/>
          <w:numId w:val="3"/>
        </w:numPr>
        <w:spacing w:after="120"/>
        <w:ind w:left="709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Nos termos dos </w:t>
      </w:r>
      <w:proofErr w:type="spellStart"/>
      <w:r w:rsidRPr="000562C8">
        <w:rPr>
          <w:spacing w:val="-2"/>
          <w:w w:val="105"/>
          <w:sz w:val="22"/>
          <w:szCs w:val="22"/>
        </w:rPr>
        <w:t>n.</w:t>
      </w:r>
      <w:r w:rsidRPr="000562C8">
        <w:rPr>
          <w:spacing w:val="-2"/>
          <w:w w:val="105"/>
          <w:sz w:val="22"/>
          <w:szCs w:val="22"/>
          <w:vertAlign w:val="superscript"/>
        </w:rPr>
        <w:t>os</w:t>
      </w:r>
      <w:proofErr w:type="spellEnd"/>
      <w:r w:rsidRPr="000562C8">
        <w:rPr>
          <w:spacing w:val="-2"/>
          <w:w w:val="105"/>
          <w:sz w:val="22"/>
          <w:szCs w:val="22"/>
        </w:rPr>
        <w:t xml:space="preserve"> 4 e 5 do artigo 5.º da Portaria, tendo sido efetuada consulta à Direção-Geral da Administração e do Emprego Público (DGAEP), enquanto entidade de recrutamento </w:t>
      </w:r>
      <w:r w:rsidR="004E0E1A">
        <w:rPr>
          <w:spacing w:val="-2"/>
          <w:w w:val="105"/>
          <w:sz w:val="22"/>
          <w:szCs w:val="22"/>
        </w:rPr>
        <w:t>centralizado, esta declarou, a 4/5/2026</w:t>
      </w:r>
      <w:r w:rsidRPr="000562C8">
        <w:rPr>
          <w:spacing w:val="-2"/>
          <w:w w:val="105"/>
          <w:sz w:val="22"/>
          <w:szCs w:val="22"/>
        </w:rPr>
        <w:t xml:space="preserve">, que não existe, em reserva de recrutamento, qualquer candidato com o perfil adequado. </w:t>
      </w:r>
    </w:p>
    <w:p w14:paraId="7B15B99C" w14:textId="7A7DE423" w:rsidR="009D2613" w:rsidRPr="000562C8" w:rsidRDefault="009D2613" w:rsidP="00B4143F">
      <w:pPr>
        <w:pStyle w:val="Corpodetexto"/>
        <w:numPr>
          <w:ilvl w:val="1"/>
          <w:numId w:val="3"/>
        </w:numPr>
        <w:spacing w:after="120"/>
        <w:ind w:left="709"/>
        <w:rPr>
          <w:spacing w:val="-2"/>
          <w:w w:val="105"/>
          <w:sz w:val="22"/>
          <w:szCs w:val="22"/>
        </w:rPr>
      </w:pPr>
      <w:r w:rsidRPr="000562C8">
        <w:rPr>
          <w:bCs/>
          <w:sz w:val="22"/>
          <w:szCs w:val="22"/>
        </w:rPr>
        <w:t>Em cumprimento do estabelecido nos artigos 4.º e 7.º da Portaria n.º 48/2014, de 26 de fevereiro, conjugado com o disposto no artigo 34.º do Regime de Valorização Profissional dos Trabalhadores com Vínculo de Emprego Público, aprovado em anexo à Lei n.º 25/2017, de</w:t>
      </w:r>
      <w:r w:rsidR="004E0E1A">
        <w:rPr>
          <w:bCs/>
          <w:sz w:val="22"/>
          <w:szCs w:val="22"/>
        </w:rPr>
        <w:t xml:space="preserve"> 30 de maio, a DGAEP emitiu, a 4/5/2026</w:t>
      </w:r>
      <w:r w:rsidRPr="000562C8">
        <w:rPr>
          <w:bCs/>
          <w:sz w:val="22"/>
          <w:szCs w:val="22"/>
        </w:rPr>
        <w:t xml:space="preserve">, declaração de inexistência de </w:t>
      </w:r>
      <w:r w:rsidRPr="000562C8">
        <w:rPr>
          <w:bCs/>
          <w:sz w:val="22"/>
          <w:szCs w:val="22"/>
        </w:rPr>
        <w:lastRenderedPageBreak/>
        <w:t>trabalhadores em situação de valorização profissional, cujo perfil se adequasse às características dos postos de trabalho em causa.</w:t>
      </w:r>
    </w:p>
    <w:p w14:paraId="4C262E25" w14:textId="77777777" w:rsidR="00FD4ABD" w:rsidRPr="000562C8" w:rsidRDefault="00FD4ABD" w:rsidP="00817B13">
      <w:pPr>
        <w:pStyle w:val="Corpodetexto"/>
        <w:spacing w:after="120"/>
        <w:ind w:left="420"/>
        <w:rPr>
          <w:spacing w:val="-2"/>
          <w:w w:val="105"/>
          <w:sz w:val="22"/>
          <w:szCs w:val="22"/>
        </w:rPr>
      </w:pPr>
    </w:p>
    <w:p w14:paraId="1BA0F921" w14:textId="57136653" w:rsidR="00EB662C" w:rsidRPr="000562C8" w:rsidRDefault="00B17D4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/>
          <w:sz w:val="22"/>
          <w:szCs w:val="22"/>
        </w:rPr>
        <w:t>Âmbito de recrutamento</w:t>
      </w:r>
      <w:r w:rsidR="009D2613" w:rsidRPr="000562C8">
        <w:rPr>
          <w:sz w:val="22"/>
          <w:szCs w:val="22"/>
        </w:rPr>
        <w:t>: Nos</w:t>
      </w:r>
      <w:r w:rsidR="009D2613" w:rsidRPr="000562C8">
        <w:rPr>
          <w:bCs/>
          <w:sz w:val="22"/>
          <w:szCs w:val="22"/>
        </w:rPr>
        <w:t xml:space="preserve"> termos do n.º 7 do </w:t>
      </w:r>
      <w:r w:rsidR="009D2613" w:rsidRPr="008F1455">
        <w:rPr>
          <w:bCs/>
          <w:sz w:val="22"/>
          <w:szCs w:val="22"/>
        </w:rPr>
        <w:t>artigo 30.º da LTFP, e em resultado do</w:t>
      </w:r>
      <w:r w:rsidR="009D2613" w:rsidRPr="008F1455">
        <w:rPr>
          <w:rFonts w:eastAsiaTheme="minorHAnsi"/>
          <w:bCs/>
          <w:color w:val="0070C0"/>
          <w:sz w:val="22"/>
          <w:szCs w:val="22"/>
          <w:lang w:eastAsia="en-US"/>
        </w:rPr>
        <w:t xml:space="preserve"> </w:t>
      </w:r>
      <w:r w:rsidR="009D2613" w:rsidRPr="00AC6F8B">
        <w:rPr>
          <w:rFonts w:eastAsiaTheme="minorHAnsi"/>
          <w:bCs/>
          <w:color w:val="000000" w:themeColor="text1"/>
          <w:sz w:val="22"/>
          <w:szCs w:val="22"/>
          <w:lang w:eastAsia="en-US"/>
        </w:rPr>
        <w:t>Despacho n.º 76, emitido pelo Secretário de Estado Adjunto e do Orçamento, datado de 12 de agosto de 2025</w:t>
      </w:r>
      <w:r w:rsidR="009D2613" w:rsidRPr="00AC6F8B">
        <w:rPr>
          <w:color w:val="000000" w:themeColor="text1"/>
          <w:sz w:val="22"/>
          <w:szCs w:val="22"/>
        </w:rPr>
        <w:t xml:space="preserve">, </w:t>
      </w:r>
      <w:r w:rsidR="009D2613" w:rsidRPr="00AC6F8B">
        <w:rPr>
          <w:bCs/>
          <w:color w:val="000000" w:themeColor="text1"/>
          <w:sz w:val="22"/>
          <w:szCs w:val="22"/>
        </w:rPr>
        <w:t xml:space="preserve">o </w:t>
      </w:r>
      <w:r w:rsidR="009D2613" w:rsidRPr="008F1455">
        <w:rPr>
          <w:bCs/>
          <w:sz w:val="22"/>
          <w:szCs w:val="22"/>
        </w:rPr>
        <w:t>recrutamento é aberto a trabalhadores</w:t>
      </w:r>
      <w:r w:rsidR="009D2613" w:rsidRPr="000562C8">
        <w:rPr>
          <w:bCs/>
          <w:sz w:val="22"/>
          <w:szCs w:val="22"/>
        </w:rPr>
        <w:t xml:space="preserve"> com vínculo de emprego público por tempo indeterminado previamente constituído, com vínculo de emprego público a termo </w:t>
      </w:r>
      <w:r w:rsidR="009D2613" w:rsidRPr="000562C8">
        <w:rPr>
          <w:sz w:val="22"/>
          <w:szCs w:val="22"/>
          <w:shd w:val="clear" w:color="auto" w:fill="FFFFFF"/>
        </w:rPr>
        <w:t xml:space="preserve">ou sem vínculo de emprego público, existindo </w:t>
      </w:r>
      <w:r w:rsidR="009D2613" w:rsidRPr="000562C8">
        <w:rPr>
          <w:rFonts w:eastAsiaTheme="minorHAnsi"/>
          <w:bCs/>
          <w:sz w:val="22"/>
          <w:szCs w:val="22"/>
          <w:lang w:eastAsia="en-US"/>
        </w:rPr>
        <w:t>o respetivo cabimento orçamental</w:t>
      </w:r>
      <w:r w:rsidRPr="000562C8">
        <w:rPr>
          <w:sz w:val="22"/>
          <w:szCs w:val="22"/>
        </w:rPr>
        <w:t>.</w:t>
      </w:r>
    </w:p>
    <w:p w14:paraId="31D8017B" w14:textId="5A76CB2F" w:rsidR="009D2613" w:rsidRPr="008F1455" w:rsidRDefault="009D2613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/>
          <w:spacing w:val="-2"/>
          <w:w w:val="105"/>
          <w:sz w:val="22"/>
          <w:szCs w:val="22"/>
        </w:rPr>
        <w:t>Legislação aplicável:</w:t>
      </w:r>
      <w:r w:rsidRPr="000562C8">
        <w:rPr>
          <w:spacing w:val="-2"/>
          <w:w w:val="105"/>
          <w:sz w:val="22"/>
          <w:szCs w:val="22"/>
        </w:rPr>
        <w:t xml:space="preserve"> O presente procedimento rege-se pelo disposto na Constituição da República Portuguesa, na Lei Geral do Trabalho em Funções Públicas (LTFP), aprovada em anexo à Lei n.º 35/2014, de 20 de junho, na sua versão atual, na Portaria n.º 233/2022, de 9 de setembro, que regulamenta a tramitação do procedimento </w:t>
      </w:r>
      <w:proofErr w:type="spellStart"/>
      <w:r w:rsidRPr="000562C8">
        <w:rPr>
          <w:spacing w:val="-2"/>
          <w:w w:val="105"/>
          <w:sz w:val="22"/>
          <w:szCs w:val="22"/>
        </w:rPr>
        <w:t>concursal</w:t>
      </w:r>
      <w:proofErr w:type="spellEnd"/>
      <w:r w:rsidRPr="000562C8">
        <w:rPr>
          <w:spacing w:val="-2"/>
          <w:w w:val="105"/>
          <w:sz w:val="22"/>
          <w:szCs w:val="22"/>
        </w:rPr>
        <w:t xml:space="preserve"> de recrutamento, no Código do Procedimento Administrativo, aprovado pelo Decreto-Lei n.º 4/2015, de 7 de janeiro, na sua redação </w:t>
      </w:r>
      <w:r w:rsidRPr="008F1455">
        <w:rPr>
          <w:spacing w:val="-2"/>
          <w:w w:val="105"/>
          <w:sz w:val="22"/>
          <w:szCs w:val="22"/>
        </w:rPr>
        <w:t>atual</w:t>
      </w:r>
      <w:r w:rsidR="00AA35CD" w:rsidRPr="008F1455">
        <w:rPr>
          <w:spacing w:val="-2"/>
          <w:w w:val="105"/>
          <w:sz w:val="22"/>
          <w:szCs w:val="22"/>
        </w:rPr>
        <w:t>, e o Decreto-Lei n.º 88/2023 de 10 de outubro, todos na redação atual</w:t>
      </w:r>
      <w:r w:rsidRPr="008F1455">
        <w:rPr>
          <w:spacing w:val="-2"/>
          <w:w w:val="105"/>
          <w:sz w:val="22"/>
          <w:szCs w:val="22"/>
        </w:rPr>
        <w:t>.</w:t>
      </w:r>
    </w:p>
    <w:p w14:paraId="56A57667" w14:textId="632CDF20" w:rsidR="00B17D40" w:rsidRPr="000562C8" w:rsidRDefault="009D2613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/>
          <w:spacing w:val="-2"/>
          <w:w w:val="105"/>
          <w:sz w:val="22"/>
          <w:szCs w:val="22"/>
        </w:rPr>
        <w:t>Quota de emprego</w:t>
      </w:r>
      <w:r w:rsidRPr="000562C8">
        <w:rPr>
          <w:spacing w:val="-2"/>
          <w:w w:val="105"/>
          <w:sz w:val="22"/>
          <w:szCs w:val="22"/>
        </w:rPr>
        <w:t>: Nos termos do n.º 1 do artigo 3.º do Decreto-Lei n.º 29/2001, de 3 de fevereiro, é garantida a fixação de uma quota de 5% do total do número de lugares, a preencher por pessoas com deficiência com um grau de incapacidade igual ou superior a 60% (sessenta por cento), a qual prevalece sobre qualquer outra preferência legal</w:t>
      </w:r>
      <w:r w:rsidR="00544F39" w:rsidRPr="000562C8">
        <w:rPr>
          <w:spacing w:val="-2"/>
          <w:w w:val="105"/>
          <w:sz w:val="22"/>
          <w:szCs w:val="22"/>
        </w:rPr>
        <w:t>.</w:t>
      </w:r>
      <w:r w:rsidR="00544F39" w:rsidRPr="000562C8">
        <w:rPr>
          <w:sz w:val="22"/>
          <w:szCs w:val="22"/>
        </w:rPr>
        <w:t xml:space="preserve"> </w:t>
      </w:r>
    </w:p>
    <w:p w14:paraId="77E24865" w14:textId="39BF117C" w:rsidR="00B17D40" w:rsidRPr="000562C8" w:rsidRDefault="00B17D4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/>
          <w:spacing w:val="-2"/>
          <w:w w:val="105"/>
          <w:sz w:val="22"/>
          <w:szCs w:val="22"/>
        </w:rPr>
        <w:t>Número de postos de trabalho a ocupar</w:t>
      </w:r>
      <w:r w:rsidRPr="000562C8">
        <w:rPr>
          <w:spacing w:val="-2"/>
          <w:w w:val="105"/>
          <w:sz w:val="22"/>
          <w:szCs w:val="22"/>
        </w:rPr>
        <w:t xml:space="preserve">: </w:t>
      </w:r>
      <w:r w:rsidR="009D2613" w:rsidRPr="000562C8">
        <w:rPr>
          <w:sz w:val="22"/>
          <w:szCs w:val="22"/>
        </w:rPr>
        <w:t xml:space="preserve">O presente procedimento </w:t>
      </w:r>
      <w:proofErr w:type="spellStart"/>
      <w:r w:rsidR="009D2613" w:rsidRPr="000562C8">
        <w:rPr>
          <w:sz w:val="22"/>
          <w:szCs w:val="22"/>
        </w:rPr>
        <w:t>concursal</w:t>
      </w:r>
      <w:proofErr w:type="spellEnd"/>
      <w:r w:rsidR="009D2613" w:rsidRPr="000562C8">
        <w:rPr>
          <w:sz w:val="22"/>
          <w:szCs w:val="22"/>
        </w:rPr>
        <w:t xml:space="preserve"> destina-se à ocupação de </w:t>
      </w:r>
      <w:r w:rsidR="00144497">
        <w:rPr>
          <w:sz w:val="22"/>
          <w:szCs w:val="22"/>
        </w:rPr>
        <w:t>um (1)</w:t>
      </w:r>
      <w:r w:rsidR="009D2613" w:rsidRPr="000562C8">
        <w:rPr>
          <w:sz w:val="22"/>
          <w:szCs w:val="22"/>
        </w:rPr>
        <w:t xml:space="preserve"> </w:t>
      </w:r>
      <w:proofErr w:type="gramStart"/>
      <w:r w:rsidR="009D2613" w:rsidRPr="000562C8">
        <w:rPr>
          <w:sz w:val="22"/>
          <w:szCs w:val="22"/>
        </w:rPr>
        <w:t>posto(s</w:t>
      </w:r>
      <w:proofErr w:type="gramEnd"/>
      <w:r w:rsidR="009D2613" w:rsidRPr="000562C8">
        <w:rPr>
          <w:sz w:val="22"/>
          <w:szCs w:val="22"/>
        </w:rPr>
        <w:t xml:space="preserve">) de trabalho, mediante celebração de contrato em funções públicas por tempo indeterminado, </w:t>
      </w:r>
      <w:r w:rsidR="009D2613" w:rsidRPr="008F1455">
        <w:rPr>
          <w:sz w:val="22"/>
          <w:szCs w:val="22"/>
        </w:rPr>
        <w:t xml:space="preserve">na carreira </w:t>
      </w:r>
      <w:r w:rsidR="00A61DA3" w:rsidRPr="008F1455">
        <w:rPr>
          <w:sz w:val="22"/>
          <w:szCs w:val="22"/>
        </w:rPr>
        <w:t>especial de</w:t>
      </w:r>
      <w:r w:rsidR="009D2613" w:rsidRPr="008F1455">
        <w:rPr>
          <w:sz w:val="22"/>
          <w:szCs w:val="22"/>
        </w:rPr>
        <w:t xml:space="preserve"> </w:t>
      </w:r>
      <w:r w:rsidR="00477FB5" w:rsidRPr="008F1455">
        <w:rPr>
          <w:sz w:val="22"/>
          <w:szCs w:val="22"/>
        </w:rPr>
        <w:t>Técnico de Sistemas e Tecnologias de Informação</w:t>
      </w:r>
      <w:r w:rsidR="009D2613" w:rsidRPr="008F1455">
        <w:rPr>
          <w:sz w:val="22"/>
          <w:szCs w:val="22"/>
        </w:rPr>
        <w:t>,</w:t>
      </w:r>
      <w:r w:rsidR="009D2613" w:rsidRPr="008F1455">
        <w:rPr>
          <w:bCs/>
          <w:sz w:val="22"/>
          <w:szCs w:val="22"/>
        </w:rPr>
        <w:t xml:space="preserve"> a afetar </w:t>
      </w:r>
      <w:r w:rsidR="009D2613" w:rsidRPr="008F1455">
        <w:rPr>
          <w:sz w:val="22"/>
          <w:szCs w:val="22"/>
        </w:rPr>
        <w:t>no</w:t>
      </w:r>
      <w:r w:rsidR="009D2613" w:rsidRPr="000562C8">
        <w:rPr>
          <w:sz w:val="22"/>
          <w:szCs w:val="22"/>
        </w:rPr>
        <w:t xml:space="preserve"> </w:t>
      </w:r>
      <w:r w:rsidR="009D2613" w:rsidRPr="000562C8">
        <w:rPr>
          <w:bCs/>
          <w:sz w:val="22"/>
          <w:szCs w:val="22"/>
        </w:rPr>
        <w:t>Agrupamento de Escolas/Escola não Agrupada</w:t>
      </w:r>
      <w:r w:rsidR="00144497">
        <w:rPr>
          <w:bCs/>
          <w:sz w:val="22"/>
          <w:szCs w:val="22"/>
        </w:rPr>
        <w:t xml:space="preserve"> das Olaias</w:t>
      </w:r>
      <w:r w:rsidR="009D2613" w:rsidRPr="000562C8">
        <w:rPr>
          <w:bCs/>
          <w:sz w:val="22"/>
          <w:szCs w:val="22"/>
        </w:rPr>
        <w:t xml:space="preserve"> </w:t>
      </w:r>
      <w:r w:rsidRPr="000562C8">
        <w:rPr>
          <w:spacing w:val="-2"/>
          <w:w w:val="105"/>
          <w:sz w:val="22"/>
          <w:szCs w:val="22"/>
        </w:rPr>
        <w:t>.</w:t>
      </w:r>
    </w:p>
    <w:p w14:paraId="5F5F351E" w14:textId="1DBF7DA7" w:rsidR="009D2613" w:rsidRPr="000562C8" w:rsidRDefault="009D2613" w:rsidP="00817B13">
      <w:pPr>
        <w:pStyle w:val="PargrafodaLista"/>
        <w:numPr>
          <w:ilvl w:val="0"/>
          <w:numId w:val="3"/>
        </w:numPr>
        <w:spacing w:before="0" w:after="120"/>
        <w:rPr>
          <w:rFonts w:cs="Arial"/>
          <w:szCs w:val="22"/>
        </w:rPr>
      </w:pPr>
      <w:r w:rsidRPr="000562C8">
        <w:rPr>
          <w:rFonts w:cs="Arial"/>
          <w:b/>
          <w:szCs w:val="22"/>
        </w:rPr>
        <w:t>Local de Trabalho</w:t>
      </w:r>
      <w:r w:rsidRPr="000562C8">
        <w:rPr>
          <w:rFonts w:cs="Arial"/>
          <w:szCs w:val="22"/>
        </w:rPr>
        <w:t xml:space="preserve">: Agrupamento de Escolas/Escola não Agrupada </w:t>
      </w:r>
      <w:r w:rsidR="00144497">
        <w:rPr>
          <w:rFonts w:cs="Arial"/>
          <w:szCs w:val="22"/>
        </w:rPr>
        <w:t>das Olaias</w:t>
      </w:r>
      <w:r w:rsidRPr="000562C8">
        <w:rPr>
          <w:rFonts w:cs="Arial"/>
          <w:szCs w:val="22"/>
        </w:rPr>
        <w:t>;</w:t>
      </w:r>
    </w:p>
    <w:p w14:paraId="3EE4EFCD" w14:textId="54D185E7" w:rsidR="00AA35CD" w:rsidRPr="008F1455" w:rsidRDefault="00B17D40" w:rsidP="008D7BEE">
      <w:pPr>
        <w:pStyle w:val="PargrafodaLista"/>
        <w:numPr>
          <w:ilvl w:val="0"/>
          <w:numId w:val="3"/>
        </w:numPr>
        <w:spacing w:before="0" w:after="120"/>
        <w:rPr>
          <w:rFonts w:cs="Arial"/>
          <w:szCs w:val="22"/>
        </w:rPr>
      </w:pPr>
      <w:r w:rsidRPr="008F1455">
        <w:rPr>
          <w:rFonts w:cs="Arial"/>
          <w:b/>
          <w:spacing w:val="-2"/>
          <w:w w:val="105"/>
          <w:szCs w:val="22"/>
        </w:rPr>
        <w:t>Caracterização do</w:t>
      </w:r>
      <w:r w:rsidR="009D2613" w:rsidRPr="008F1455">
        <w:rPr>
          <w:rFonts w:cs="Arial"/>
          <w:b/>
          <w:spacing w:val="-2"/>
          <w:w w:val="105"/>
          <w:szCs w:val="22"/>
        </w:rPr>
        <w:t>s</w:t>
      </w:r>
      <w:r w:rsidRPr="008F1455">
        <w:rPr>
          <w:rFonts w:cs="Arial"/>
          <w:b/>
          <w:spacing w:val="-2"/>
          <w:w w:val="105"/>
          <w:szCs w:val="22"/>
        </w:rPr>
        <w:t xml:space="preserve"> posto</w:t>
      </w:r>
      <w:r w:rsidR="009D2613" w:rsidRPr="008F1455">
        <w:rPr>
          <w:rFonts w:cs="Arial"/>
          <w:b/>
          <w:spacing w:val="-2"/>
          <w:w w:val="105"/>
          <w:szCs w:val="22"/>
        </w:rPr>
        <w:t>s</w:t>
      </w:r>
      <w:r w:rsidRPr="008F1455">
        <w:rPr>
          <w:rFonts w:cs="Arial"/>
          <w:b/>
          <w:spacing w:val="-2"/>
          <w:w w:val="105"/>
          <w:szCs w:val="22"/>
        </w:rPr>
        <w:t xml:space="preserve"> de trabalho </w:t>
      </w:r>
      <w:r w:rsidR="002B73F6" w:rsidRPr="008F1455">
        <w:rPr>
          <w:rFonts w:cs="Arial"/>
          <w:b/>
          <w:spacing w:val="-2"/>
          <w:w w:val="105"/>
          <w:szCs w:val="22"/>
        </w:rPr>
        <w:t>a ocupar</w:t>
      </w:r>
      <w:r w:rsidRPr="008F1455">
        <w:rPr>
          <w:rFonts w:cs="Arial"/>
          <w:spacing w:val="-2"/>
          <w:w w:val="105"/>
          <w:szCs w:val="22"/>
        </w:rPr>
        <w:t>:</w:t>
      </w:r>
      <w:r w:rsidR="0056581F" w:rsidRPr="008F1455">
        <w:rPr>
          <w:rFonts w:cs="Arial"/>
          <w:spacing w:val="-2"/>
          <w:w w:val="105"/>
          <w:szCs w:val="22"/>
        </w:rPr>
        <w:t xml:space="preserve"> </w:t>
      </w:r>
      <w:r w:rsidR="009D2613" w:rsidRPr="008F1455">
        <w:rPr>
          <w:rFonts w:cs="Arial"/>
          <w:szCs w:val="22"/>
        </w:rPr>
        <w:t xml:space="preserve">Os postos de trabalho a preencher correspondem ao exercício de funções </w:t>
      </w:r>
      <w:r w:rsidR="00A61DA3" w:rsidRPr="008F1455">
        <w:rPr>
          <w:rFonts w:cs="Arial"/>
          <w:szCs w:val="22"/>
        </w:rPr>
        <w:t xml:space="preserve">na carreira </w:t>
      </w:r>
      <w:r w:rsidR="009D2613" w:rsidRPr="008F1455">
        <w:rPr>
          <w:rFonts w:cs="Arial"/>
          <w:szCs w:val="22"/>
        </w:rPr>
        <w:t>d</w:t>
      </w:r>
      <w:r w:rsidR="00AA35CD" w:rsidRPr="008F1455">
        <w:rPr>
          <w:rFonts w:cs="Arial"/>
          <w:szCs w:val="22"/>
        </w:rPr>
        <w:t xml:space="preserve">e </w:t>
      </w:r>
      <w:r w:rsidR="00AA35CD" w:rsidRPr="00935521">
        <w:rPr>
          <w:rFonts w:cs="Arial"/>
          <w:b/>
          <w:szCs w:val="22"/>
        </w:rPr>
        <w:t>Técnico de Sistemas e Tecnologias de</w:t>
      </w:r>
      <w:r w:rsidR="00AA35CD" w:rsidRPr="008F1455">
        <w:rPr>
          <w:rFonts w:cs="Arial"/>
          <w:szCs w:val="22"/>
        </w:rPr>
        <w:t xml:space="preserve"> </w:t>
      </w:r>
      <w:r w:rsidR="00AA35CD" w:rsidRPr="00935521">
        <w:rPr>
          <w:rFonts w:cs="Arial"/>
          <w:b/>
          <w:szCs w:val="22"/>
        </w:rPr>
        <w:t>Informação,</w:t>
      </w:r>
      <w:r w:rsidR="00AA35CD" w:rsidRPr="008F1455">
        <w:rPr>
          <w:rFonts w:cs="Arial"/>
          <w:szCs w:val="22"/>
        </w:rPr>
        <w:t xml:space="preserve"> constante no anexo III a que se refere o artigo 10.º do Decreto-Lei n.º 88/2023, designadamente:</w:t>
      </w:r>
    </w:p>
    <w:p w14:paraId="424F3BBA" w14:textId="7CCBC650" w:rsidR="00B17D40" w:rsidRPr="008F1455" w:rsidRDefault="001A004E" w:rsidP="001A004E">
      <w:pPr>
        <w:pStyle w:val="PargrafodaLista"/>
        <w:numPr>
          <w:ilvl w:val="0"/>
          <w:numId w:val="28"/>
        </w:numPr>
        <w:spacing w:after="120"/>
        <w:ind w:left="993"/>
        <w:contextualSpacing/>
        <w:rPr>
          <w:rFonts w:cs="Arial"/>
          <w:szCs w:val="22"/>
        </w:rPr>
      </w:pPr>
      <w:r w:rsidRPr="008F1455">
        <w:rPr>
          <w:rFonts w:cs="Arial"/>
          <w:szCs w:val="22"/>
        </w:rPr>
        <w:t>Funções de natureza essencialmente executava, de aplicação de boas práticas, métodos e processos, com base em orientações e instruções estabelecidas, de grau médio de complexidade, na área de sistemas e tecnologias de informação;</w:t>
      </w:r>
    </w:p>
    <w:p w14:paraId="6F266DF8" w14:textId="51219339" w:rsidR="001A004E" w:rsidRPr="008F1455" w:rsidRDefault="001A004E" w:rsidP="001A004E">
      <w:pPr>
        <w:pStyle w:val="PargrafodaLista"/>
        <w:numPr>
          <w:ilvl w:val="0"/>
          <w:numId w:val="28"/>
        </w:numPr>
        <w:spacing w:after="120"/>
        <w:ind w:left="993"/>
        <w:contextualSpacing/>
        <w:rPr>
          <w:rFonts w:cs="Arial"/>
          <w:szCs w:val="22"/>
        </w:rPr>
      </w:pPr>
      <w:r w:rsidRPr="008F1455">
        <w:rPr>
          <w:rFonts w:cs="Arial"/>
          <w:szCs w:val="22"/>
        </w:rPr>
        <w:t>Participação em projetos de desenvolvimento, implementação ou evolução de sistemas e tecnologias de informação;</w:t>
      </w:r>
    </w:p>
    <w:p w14:paraId="40112F44" w14:textId="16989802" w:rsidR="001A004E" w:rsidRPr="008F1455" w:rsidRDefault="001A004E" w:rsidP="001A004E">
      <w:pPr>
        <w:pStyle w:val="PargrafodaLista"/>
        <w:numPr>
          <w:ilvl w:val="0"/>
          <w:numId w:val="28"/>
        </w:numPr>
        <w:spacing w:after="120"/>
        <w:ind w:left="993"/>
        <w:contextualSpacing/>
        <w:rPr>
          <w:rFonts w:cs="Arial"/>
          <w:szCs w:val="22"/>
        </w:rPr>
      </w:pPr>
      <w:r w:rsidRPr="008F1455">
        <w:rPr>
          <w:rFonts w:cs="Arial"/>
          <w:szCs w:val="22"/>
        </w:rPr>
        <w:lastRenderedPageBreak/>
        <w:t>Apoio à execução de atividades de gestão, administração, monitorização, manutenção, formação e apoio à utilização de sistemas e tecnologias de informação, garantindo o seu bom funcionamento e a segurança da informação tratada e armazenada por estes.</w:t>
      </w:r>
    </w:p>
    <w:p w14:paraId="3F7466FD" w14:textId="77777777" w:rsidR="00B17D40" w:rsidRPr="000562C8" w:rsidRDefault="00B17D40" w:rsidP="00817B1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14:paraId="1F86E8A0" w14:textId="1E42A558" w:rsidR="004F5C6D" w:rsidRPr="0093578F" w:rsidRDefault="00717885" w:rsidP="00817B13">
      <w:pPr>
        <w:pStyle w:val="Corpodetexto"/>
        <w:numPr>
          <w:ilvl w:val="0"/>
          <w:numId w:val="3"/>
        </w:numPr>
        <w:spacing w:after="120"/>
        <w:rPr>
          <w:rFonts w:eastAsiaTheme="minorEastAsia"/>
          <w:sz w:val="22"/>
          <w:szCs w:val="22"/>
        </w:rPr>
      </w:pPr>
      <w:r w:rsidRPr="0093578F">
        <w:rPr>
          <w:b/>
          <w:spacing w:val="-2"/>
          <w:w w:val="105"/>
          <w:sz w:val="22"/>
          <w:szCs w:val="22"/>
        </w:rPr>
        <w:t>Nível habilitacional:</w:t>
      </w:r>
      <w:r w:rsidRPr="0093578F">
        <w:rPr>
          <w:spacing w:val="-2"/>
          <w:w w:val="105"/>
          <w:sz w:val="22"/>
          <w:szCs w:val="22"/>
        </w:rPr>
        <w:t xml:space="preserve"> </w:t>
      </w:r>
      <w:r w:rsidR="00477FB5" w:rsidRPr="0093578F">
        <w:rPr>
          <w:sz w:val="22"/>
          <w:szCs w:val="22"/>
        </w:rPr>
        <w:t>Qualificação de Nível 4 ou superior do Quadro Nacional de Qualificações, nos termos do ponto 48 Informática da área 4 Ciências, Matemática e Informática da CNAEF, aprovada pela Portaria n.º 256/2005, de 16 de março, do Catálogo Nacional das Qualificações, previsto no Decreto-Lei n.º 396/2007, de 31 de dezembro, na sua redação atual</w:t>
      </w:r>
      <w:r w:rsidR="004F5C6D" w:rsidRPr="0093578F">
        <w:rPr>
          <w:sz w:val="22"/>
          <w:szCs w:val="22"/>
        </w:rPr>
        <w:t>.</w:t>
      </w:r>
    </w:p>
    <w:p w14:paraId="5B069CF4" w14:textId="77777777" w:rsidR="00124C58" w:rsidRPr="00E203D8" w:rsidRDefault="00124C58" w:rsidP="00124C58">
      <w:pPr>
        <w:pStyle w:val="Corpodetexto"/>
        <w:numPr>
          <w:ilvl w:val="1"/>
          <w:numId w:val="3"/>
        </w:numPr>
        <w:spacing w:after="120"/>
        <w:ind w:left="993" w:hanging="633"/>
        <w:rPr>
          <w:rFonts w:eastAsiaTheme="minorEastAsia"/>
          <w:sz w:val="22"/>
          <w:szCs w:val="22"/>
        </w:rPr>
      </w:pPr>
      <w:r w:rsidRPr="00E203D8">
        <w:rPr>
          <w:rFonts w:eastAsiaTheme="minorEastAsia"/>
          <w:sz w:val="22"/>
          <w:szCs w:val="22"/>
        </w:rPr>
        <w:t>Não é</w:t>
      </w:r>
      <w:r w:rsidRPr="00E203D8">
        <w:rPr>
          <w:spacing w:val="-2"/>
          <w:w w:val="105"/>
          <w:sz w:val="22"/>
          <w:szCs w:val="22"/>
        </w:rPr>
        <w:t xml:space="preserve"> admitida a possibilidade de substituição do nível habilitacional por formação ou experiência profissional.</w:t>
      </w:r>
    </w:p>
    <w:p w14:paraId="27C01668" w14:textId="77777777" w:rsidR="00124C58" w:rsidRPr="00E203D8" w:rsidRDefault="00124C58" w:rsidP="00124C58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E203D8">
        <w:rPr>
          <w:spacing w:val="-2"/>
          <w:w w:val="105"/>
          <w:sz w:val="22"/>
          <w:szCs w:val="22"/>
        </w:rPr>
        <w:t>Os candidatos que possuam habilitações literárias obtidas no estrangeiro deverão apresentar, juntamente com o documento comprovativo das suas habilitações, o correspondente documento de reconhecimento de habilitações estrangeiras por uma instituição portuguesa, de acordo com o Decreto-Lei n.º 66/2018, de 16 de agosto, e a Portaria n.º 33/2019, de 25 de janeiro, com as alterações introduzidas pela Portaria n.º 43/2020, de 14 de fevereiro.</w:t>
      </w:r>
    </w:p>
    <w:p w14:paraId="50BF7345" w14:textId="0FF199DD" w:rsidR="00717885" w:rsidRPr="000562C8" w:rsidRDefault="00115E8C" w:rsidP="00620AB0">
      <w:pPr>
        <w:pStyle w:val="Corpodetexto"/>
        <w:numPr>
          <w:ilvl w:val="1"/>
          <w:numId w:val="3"/>
        </w:numPr>
        <w:spacing w:after="120"/>
        <w:ind w:left="851" w:hanging="491"/>
        <w:rPr>
          <w:spacing w:val="-2"/>
          <w:w w:val="105"/>
          <w:sz w:val="22"/>
          <w:szCs w:val="22"/>
        </w:rPr>
      </w:pPr>
      <w:r w:rsidRPr="00160A87">
        <w:rPr>
          <w:spacing w:val="-2"/>
          <w:w w:val="105"/>
          <w:sz w:val="22"/>
          <w:szCs w:val="22"/>
        </w:rPr>
        <w:t xml:space="preserve">Os candidatos devem reunir os requisitos referidos até à </w:t>
      </w:r>
      <w:r w:rsidR="00E203D8" w:rsidRPr="00160A87">
        <w:rPr>
          <w:spacing w:val="-2"/>
          <w:w w:val="105"/>
          <w:sz w:val="22"/>
          <w:szCs w:val="22"/>
        </w:rPr>
        <w:t>data</w:t>
      </w:r>
      <w:r w:rsidR="00E203D8">
        <w:rPr>
          <w:spacing w:val="-2"/>
          <w:w w:val="105"/>
          <w:sz w:val="22"/>
          <w:szCs w:val="22"/>
        </w:rPr>
        <w:t xml:space="preserve"> </w:t>
      </w:r>
      <w:r w:rsidR="00E203D8" w:rsidRPr="00160A87">
        <w:rPr>
          <w:spacing w:val="-2"/>
          <w:w w:val="105"/>
          <w:sz w:val="22"/>
          <w:szCs w:val="22"/>
        </w:rPr>
        <w:t>limite</w:t>
      </w:r>
      <w:r w:rsidRPr="00160A87">
        <w:rPr>
          <w:spacing w:val="-2"/>
          <w:w w:val="105"/>
          <w:sz w:val="22"/>
          <w:szCs w:val="22"/>
        </w:rPr>
        <w:t xml:space="preserve"> de apresentação das respetivas candidaturas</w:t>
      </w:r>
      <w:r w:rsidR="00717885" w:rsidRPr="000562C8">
        <w:rPr>
          <w:spacing w:val="-2"/>
          <w:w w:val="105"/>
          <w:sz w:val="22"/>
          <w:szCs w:val="22"/>
        </w:rPr>
        <w:t>.</w:t>
      </w:r>
    </w:p>
    <w:p w14:paraId="5BB5F5E2" w14:textId="77777777" w:rsidR="00717885" w:rsidRPr="000562C8" w:rsidRDefault="00717885" w:rsidP="00817B13">
      <w:pPr>
        <w:pStyle w:val="Corpodetexto"/>
        <w:spacing w:after="120"/>
        <w:rPr>
          <w:spacing w:val="-2"/>
          <w:w w:val="105"/>
          <w:sz w:val="22"/>
          <w:szCs w:val="22"/>
        </w:rPr>
      </w:pPr>
    </w:p>
    <w:p w14:paraId="7E67BC1D" w14:textId="7F991F56" w:rsidR="00BD0BBE" w:rsidRPr="000562C8" w:rsidRDefault="008B103F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0562C8">
        <w:rPr>
          <w:rFonts w:cs="Arial"/>
          <w:b/>
          <w:spacing w:val="-2"/>
          <w:w w:val="105"/>
          <w:szCs w:val="22"/>
        </w:rPr>
        <w:t>Posicionamento remuneratório</w:t>
      </w:r>
      <w:r w:rsidRPr="000562C8">
        <w:rPr>
          <w:rFonts w:cs="Arial"/>
          <w:spacing w:val="-2"/>
          <w:w w:val="105"/>
          <w:szCs w:val="22"/>
        </w:rPr>
        <w:t>:</w:t>
      </w:r>
    </w:p>
    <w:p w14:paraId="24377910" w14:textId="1ED685D4" w:rsidR="00AA35CD" w:rsidRPr="0093578F" w:rsidRDefault="00AA35CD" w:rsidP="00AA35CD">
      <w:pPr>
        <w:pStyle w:val="Corpodetexto"/>
        <w:numPr>
          <w:ilvl w:val="1"/>
          <w:numId w:val="3"/>
        </w:numPr>
        <w:spacing w:after="120"/>
        <w:ind w:left="993" w:hanging="633"/>
        <w:rPr>
          <w:sz w:val="22"/>
          <w:szCs w:val="22"/>
        </w:rPr>
      </w:pPr>
      <w:r w:rsidRPr="0093578F">
        <w:rPr>
          <w:bCs/>
          <w:sz w:val="22"/>
          <w:szCs w:val="22"/>
        </w:rPr>
        <w:t>A remuneração será fixada nos termos do artigo 9.º do Decreto-Lei n.º 88/2023 de 10 de outubro, ou seja, a 2</w:t>
      </w:r>
      <w:r w:rsidR="00477FB5" w:rsidRPr="0093578F">
        <w:rPr>
          <w:bCs/>
          <w:sz w:val="22"/>
          <w:szCs w:val="22"/>
        </w:rPr>
        <w:t>.</w:t>
      </w:r>
      <w:r w:rsidRPr="0093578F">
        <w:rPr>
          <w:bCs/>
          <w:sz w:val="22"/>
          <w:szCs w:val="22"/>
        </w:rPr>
        <w:t>ª posição remuneratória da carreira</w:t>
      </w:r>
      <w:r w:rsidR="00477FB5" w:rsidRPr="0093578F">
        <w:rPr>
          <w:bCs/>
          <w:sz w:val="22"/>
          <w:szCs w:val="22"/>
        </w:rPr>
        <w:t xml:space="preserve"> </w:t>
      </w:r>
      <w:r w:rsidR="00A61DA3" w:rsidRPr="0093578F">
        <w:rPr>
          <w:bCs/>
          <w:sz w:val="22"/>
          <w:szCs w:val="22"/>
        </w:rPr>
        <w:t xml:space="preserve">especial </w:t>
      </w:r>
      <w:r w:rsidRPr="0093578F">
        <w:rPr>
          <w:bCs/>
          <w:sz w:val="22"/>
          <w:szCs w:val="22"/>
        </w:rPr>
        <w:t>de técnico de sistemas e tecnologias de informação, nível remuneratório 14 da tabela remuneratória única, a que corresponde a remuneração mensal de 1</w:t>
      </w:r>
      <w:r w:rsidR="00477FB5" w:rsidRPr="0093578F">
        <w:rPr>
          <w:bCs/>
          <w:sz w:val="22"/>
          <w:szCs w:val="22"/>
        </w:rPr>
        <w:t>.</w:t>
      </w:r>
      <w:r w:rsidRPr="0093578F">
        <w:rPr>
          <w:bCs/>
          <w:sz w:val="22"/>
          <w:szCs w:val="22"/>
        </w:rPr>
        <w:t>3</w:t>
      </w:r>
      <w:r w:rsidR="00477FB5" w:rsidRPr="0093578F">
        <w:rPr>
          <w:bCs/>
          <w:sz w:val="22"/>
          <w:szCs w:val="22"/>
        </w:rPr>
        <w:t>93</w:t>
      </w:r>
      <w:r w:rsidRPr="0093578F">
        <w:rPr>
          <w:bCs/>
          <w:sz w:val="22"/>
          <w:szCs w:val="22"/>
        </w:rPr>
        <w:t>,</w:t>
      </w:r>
      <w:r w:rsidR="00477FB5" w:rsidRPr="0093578F">
        <w:rPr>
          <w:bCs/>
          <w:sz w:val="22"/>
          <w:szCs w:val="22"/>
        </w:rPr>
        <w:t xml:space="preserve">88 </w:t>
      </w:r>
      <w:r w:rsidR="00225D9B">
        <w:rPr>
          <w:bCs/>
          <w:sz w:val="22"/>
          <w:szCs w:val="22"/>
        </w:rPr>
        <w:t>€</w:t>
      </w:r>
      <w:r w:rsidRPr="0093578F">
        <w:rPr>
          <w:bCs/>
          <w:sz w:val="22"/>
          <w:szCs w:val="22"/>
        </w:rPr>
        <w:t>.</w:t>
      </w:r>
    </w:p>
    <w:p w14:paraId="47FD286C" w14:textId="072B9597" w:rsidR="008B103F" w:rsidRPr="000562C8" w:rsidRDefault="008B103F" w:rsidP="00AA35CD">
      <w:pPr>
        <w:pStyle w:val="Corpodetexto"/>
        <w:spacing w:after="120"/>
        <w:ind w:left="993"/>
        <w:rPr>
          <w:sz w:val="22"/>
          <w:szCs w:val="22"/>
        </w:rPr>
      </w:pPr>
    </w:p>
    <w:p w14:paraId="2E87A57D" w14:textId="59ABEF3D" w:rsidR="008B103F" w:rsidRPr="000562C8" w:rsidRDefault="002B73F6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/>
          <w:spacing w:val="-2"/>
          <w:w w:val="105"/>
          <w:sz w:val="22"/>
          <w:szCs w:val="22"/>
        </w:rPr>
        <w:t xml:space="preserve">Requisitos </w:t>
      </w:r>
      <w:r w:rsidR="004C26B8" w:rsidRPr="000562C8">
        <w:rPr>
          <w:b/>
          <w:spacing w:val="-2"/>
          <w:w w:val="105"/>
          <w:sz w:val="22"/>
          <w:szCs w:val="22"/>
        </w:rPr>
        <w:t xml:space="preserve">gerais </w:t>
      </w:r>
      <w:r w:rsidRPr="000562C8">
        <w:rPr>
          <w:b/>
          <w:spacing w:val="-2"/>
          <w:w w:val="105"/>
          <w:sz w:val="22"/>
          <w:szCs w:val="22"/>
        </w:rPr>
        <w:t>de admissão</w:t>
      </w:r>
      <w:r w:rsidRPr="000562C8">
        <w:rPr>
          <w:spacing w:val="-2"/>
          <w:w w:val="105"/>
          <w:sz w:val="22"/>
          <w:szCs w:val="22"/>
        </w:rPr>
        <w:t>:</w:t>
      </w:r>
      <w:r w:rsidR="00F85D94" w:rsidRPr="000562C8">
        <w:rPr>
          <w:spacing w:val="-2"/>
          <w:w w:val="105"/>
          <w:sz w:val="22"/>
          <w:szCs w:val="22"/>
        </w:rPr>
        <w:t xml:space="preserve"> </w:t>
      </w:r>
      <w:r w:rsidR="004C26B8" w:rsidRPr="000562C8">
        <w:rPr>
          <w:spacing w:val="-2"/>
          <w:w w:val="105"/>
          <w:sz w:val="22"/>
          <w:szCs w:val="22"/>
        </w:rPr>
        <w:t xml:space="preserve">Os candidatos devem cumprir </w:t>
      </w:r>
      <w:r w:rsidRPr="000562C8">
        <w:rPr>
          <w:spacing w:val="-2"/>
          <w:w w:val="105"/>
          <w:sz w:val="22"/>
          <w:szCs w:val="22"/>
        </w:rPr>
        <w:t xml:space="preserve">os requisitos </w:t>
      </w:r>
      <w:r w:rsidR="004C26B8" w:rsidRPr="000562C8">
        <w:rPr>
          <w:spacing w:val="-2"/>
          <w:w w:val="105"/>
          <w:sz w:val="22"/>
          <w:szCs w:val="22"/>
        </w:rPr>
        <w:t xml:space="preserve">gerais </w:t>
      </w:r>
      <w:r w:rsidRPr="000562C8">
        <w:rPr>
          <w:spacing w:val="-2"/>
          <w:w w:val="105"/>
          <w:sz w:val="22"/>
          <w:szCs w:val="22"/>
        </w:rPr>
        <w:t xml:space="preserve">de admissão, </w:t>
      </w:r>
      <w:r w:rsidR="004C26B8" w:rsidRPr="000562C8">
        <w:rPr>
          <w:spacing w:val="-2"/>
          <w:w w:val="105"/>
          <w:sz w:val="22"/>
          <w:szCs w:val="22"/>
        </w:rPr>
        <w:t xml:space="preserve">necessários para o exercício de funções públicas, </w:t>
      </w:r>
      <w:r w:rsidRPr="000562C8">
        <w:rPr>
          <w:spacing w:val="-2"/>
          <w:w w:val="105"/>
          <w:sz w:val="22"/>
          <w:szCs w:val="22"/>
        </w:rPr>
        <w:t xml:space="preserve">previstos </w:t>
      </w:r>
      <w:r w:rsidR="008B103F" w:rsidRPr="000562C8">
        <w:rPr>
          <w:spacing w:val="-2"/>
          <w:w w:val="105"/>
          <w:sz w:val="22"/>
          <w:szCs w:val="22"/>
        </w:rPr>
        <w:t>no artigo 17.º da LTFP</w:t>
      </w:r>
      <w:r w:rsidRPr="000562C8">
        <w:rPr>
          <w:spacing w:val="-2"/>
          <w:w w:val="105"/>
          <w:sz w:val="22"/>
          <w:szCs w:val="22"/>
        </w:rPr>
        <w:t>, a saber</w:t>
      </w:r>
      <w:r w:rsidR="008B103F" w:rsidRPr="000562C8">
        <w:rPr>
          <w:spacing w:val="-2"/>
          <w:w w:val="105"/>
          <w:sz w:val="22"/>
          <w:szCs w:val="22"/>
        </w:rPr>
        <w:t>:</w:t>
      </w:r>
    </w:p>
    <w:p w14:paraId="24E4814E" w14:textId="15B57FCD" w:rsidR="008B103F" w:rsidRPr="000562C8" w:rsidRDefault="004C26B8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0562C8">
        <w:rPr>
          <w:color w:val="000000" w:themeColor="text1"/>
          <w:spacing w:val="-2"/>
          <w:w w:val="105"/>
          <w:sz w:val="22"/>
          <w:szCs w:val="22"/>
        </w:rPr>
        <w:t>Ter n</w:t>
      </w:r>
      <w:r w:rsidR="008B103F" w:rsidRPr="000562C8">
        <w:rPr>
          <w:color w:val="000000" w:themeColor="text1"/>
          <w:spacing w:val="-2"/>
          <w:w w:val="105"/>
          <w:sz w:val="22"/>
          <w:szCs w:val="22"/>
        </w:rPr>
        <w:t>acionalidade portuguesa, quando não dispensada pela Constituição, por convenção internacional ou por lei especial;</w:t>
      </w:r>
    </w:p>
    <w:p w14:paraId="6D415F74" w14:textId="64715760" w:rsidR="008B103F" w:rsidRPr="000562C8" w:rsidRDefault="004C26B8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0562C8">
        <w:rPr>
          <w:color w:val="000000" w:themeColor="text1"/>
          <w:spacing w:val="-2"/>
          <w:w w:val="105"/>
          <w:sz w:val="22"/>
          <w:szCs w:val="22"/>
        </w:rPr>
        <w:t xml:space="preserve">Ter </w:t>
      </w:r>
      <w:r w:rsidR="008B103F" w:rsidRPr="000562C8">
        <w:rPr>
          <w:color w:val="000000" w:themeColor="text1"/>
          <w:spacing w:val="-2"/>
          <w:w w:val="105"/>
          <w:sz w:val="22"/>
          <w:szCs w:val="22"/>
        </w:rPr>
        <w:t>18 anos de idade completos;</w:t>
      </w:r>
    </w:p>
    <w:p w14:paraId="7FF7E856" w14:textId="77777777" w:rsidR="008B103F" w:rsidRPr="000562C8" w:rsidRDefault="008B103F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0562C8">
        <w:rPr>
          <w:color w:val="000000" w:themeColor="text1"/>
          <w:spacing w:val="-2"/>
          <w:w w:val="105"/>
          <w:sz w:val="22"/>
          <w:szCs w:val="22"/>
        </w:rPr>
        <w:lastRenderedPageBreak/>
        <w:t>Não estar inibido do exercício de funções públicas ou não interdito para o exercício daquelas que se propõe desempenhar;</w:t>
      </w:r>
    </w:p>
    <w:p w14:paraId="64992D8A" w14:textId="77777777" w:rsidR="008B103F" w:rsidRPr="000562C8" w:rsidRDefault="008B103F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0562C8">
        <w:rPr>
          <w:color w:val="000000" w:themeColor="text1"/>
          <w:spacing w:val="-2"/>
          <w:w w:val="105"/>
          <w:sz w:val="22"/>
          <w:szCs w:val="22"/>
        </w:rPr>
        <w:t>Possuir robustez física e o perfil psíquico indispensáveis ao exercício das funções;</w:t>
      </w:r>
    </w:p>
    <w:p w14:paraId="6375028A" w14:textId="1D95D484" w:rsidR="008B103F" w:rsidRPr="000562C8" w:rsidRDefault="008B103F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0562C8">
        <w:rPr>
          <w:color w:val="000000" w:themeColor="text1"/>
          <w:spacing w:val="-2"/>
          <w:w w:val="105"/>
          <w:sz w:val="22"/>
          <w:szCs w:val="22"/>
        </w:rPr>
        <w:t>Ter cumprido as leis de vacinação obrigatória</w:t>
      </w:r>
      <w:r w:rsidR="00544F39" w:rsidRPr="000562C8">
        <w:rPr>
          <w:color w:val="000000" w:themeColor="text1"/>
          <w:spacing w:val="-2"/>
          <w:w w:val="105"/>
          <w:sz w:val="22"/>
          <w:szCs w:val="22"/>
        </w:rPr>
        <w:t>.</w:t>
      </w:r>
    </w:p>
    <w:p w14:paraId="58CC755B" w14:textId="77777777" w:rsidR="0014116F" w:rsidRPr="000562C8" w:rsidRDefault="0014116F" w:rsidP="00817B13">
      <w:pPr>
        <w:pStyle w:val="Corpodetexto"/>
        <w:spacing w:after="120"/>
        <w:ind w:left="633"/>
        <w:contextualSpacing/>
        <w:rPr>
          <w:color w:val="000000" w:themeColor="text1"/>
          <w:spacing w:val="-2"/>
          <w:w w:val="105"/>
          <w:sz w:val="22"/>
          <w:szCs w:val="22"/>
        </w:rPr>
      </w:pPr>
    </w:p>
    <w:p w14:paraId="404E2643" w14:textId="7F08F526" w:rsidR="008B103F" w:rsidRPr="00A74364" w:rsidRDefault="008B103F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74364">
        <w:rPr>
          <w:b/>
          <w:spacing w:val="-2"/>
          <w:w w:val="105"/>
          <w:sz w:val="22"/>
          <w:szCs w:val="22"/>
        </w:rPr>
        <w:t>Impedimento de admissão</w:t>
      </w:r>
      <w:r w:rsidRPr="00A74364">
        <w:rPr>
          <w:spacing w:val="-2"/>
          <w:w w:val="105"/>
          <w:sz w:val="22"/>
          <w:szCs w:val="22"/>
        </w:rPr>
        <w:t xml:space="preserve">: </w:t>
      </w:r>
      <w:r w:rsidR="00192183" w:rsidRPr="00A74364">
        <w:rPr>
          <w:spacing w:val="-2"/>
          <w:w w:val="105"/>
          <w:sz w:val="22"/>
          <w:szCs w:val="22"/>
        </w:rPr>
        <w:t>De acordo com o disposto n</w:t>
      </w:r>
      <w:r w:rsidRPr="00A74364">
        <w:rPr>
          <w:spacing w:val="-2"/>
          <w:w w:val="105"/>
          <w:sz w:val="22"/>
          <w:szCs w:val="22"/>
        </w:rPr>
        <w:t xml:space="preserve">a alínea k) do n.º 3 do artigo 11.º da Portaria, não podem ser admitidos candidatos que, cumulativamente, se encontrem integrados na carreira, sejam titulares da categoria </w:t>
      </w:r>
      <w:r w:rsidR="00527630" w:rsidRPr="00A74364">
        <w:rPr>
          <w:spacing w:val="-2"/>
          <w:w w:val="105"/>
          <w:sz w:val="22"/>
          <w:szCs w:val="22"/>
        </w:rPr>
        <w:t xml:space="preserve">em referência </w:t>
      </w:r>
      <w:r w:rsidRPr="00A74364">
        <w:rPr>
          <w:spacing w:val="-2"/>
          <w:w w:val="105"/>
          <w:sz w:val="22"/>
          <w:szCs w:val="22"/>
        </w:rPr>
        <w:t>e, não se encontrando em mobilidade, ocupem posto</w:t>
      </w:r>
      <w:r w:rsidR="00C91570" w:rsidRPr="00A74364">
        <w:rPr>
          <w:spacing w:val="-2"/>
          <w:w w:val="105"/>
          <w:sz w:val="22"/>
          <w:szCs w:val="22"/>
        </w:rPr>
        <w:t>s</w:t>
      </w:r>
      <w:r w:rsidRPr="00A74364">
        <w:rPr>
          <w:spacing w:val="-2"/>
          <w:w w:val="105"/>
          <w:sz w:val="22"/>
          <w:szCs w:val="22"/>
        </w:rPr>
        <w:t xml:space="preserve"> de trabalho </w:t>
      </w:r>
      <w:r w:rsidR="00B8160C">
        <w:rPr>
          <w:spacing w:val="-2"/>
          <w:w w:val="105"/>
          <w:sz w:val="22"/>
          <w:szCs w:val="22"/>
        </w:rPr>
        <w:t xml:space="preserve">por tempo indeterminado no </w:t>
      </w:r>
      <w:r w:rsidRPr="00A74364">
        <w:rPr>
          <w:spacing w:val="-2"/>
          <w:w w:val="105"/>
          <w:sz w:val="22"/>
          <w:szCs w:val="22"/>
        </w:rPr>
        <w:t>mapa de pessoal do</w:t>
      </w:r>
      <w:r w:rsidR="004E0E1A">
        <w:rPr>
          <w:spacing w:val="-2"/>
          <w:w w:val="105"/>
          <w:sz w:val="22"/>
          <w:szCs w:val="22"/>
        </w:rPr>
        <w:t xml:space="preserve"> Agrupamento de Escolas das Olaias</w:t>
      </w:r>
      <w:r w:rsidR="00935521">
        <w:rPr>
          <w:spacing w:val="-2"/>
          <w:w w:val="105"/>
          <w:sz w:val="22"/>
          <w:szCs w:val="22"/>
        </w:rPr>
        <w:t>,</w:t>
      </w:r>
      <w:r w:rsidRPr="00A74364">
        <w:rPr>
          <w:spacing w:val="-2"/>
          <w:w w:val="105"/>
          <w:sz w:val="22"/>
          <w:szCs w:val="22"/>
        </w:rPr>
        <w:t xml:space="preserve"> idêntico ao</w:t>
      </w:r>
      <w:r w:rsidR="00C91570" w:rsidRPr="00A74364">
        <w:rPr>
          <w:spacing w:val="-2"/>
          <w:w w:val="105"/>
          <w:sz w:val="22"/>
          <w:szCs w:val="22"/>
        </w:rPr>
        <w:t>s</w:t>
      </w:r>
      <w:r w:rsidRPr="00A74364">
        <w:rPr>
          <w:spacing w:val="-2"/>
          <w:w w:val="105"/>
          <w:sz w:val="22"/>
          <w:szCs w:val="22"/>
        </w:rPr>
        <w:t xml:space="preserve"> posto</w:t>
      </w:r>
      <w:r w:rsidR="00C91570" w:rsidRPr="00A74364">
        <w:rPr>
          <w:spacing w:val="-2"/>
          <w:w w:val="105"/>
          <w:sz w:val="22"/>
          <w:szCs w:val="22"/>
        </w:rPr>
        <w:t>s</w:t>
      </w:r>
      <w:r w:rsidRPr="00A74364">
        <w:rPr>
          <w:spacing w:val="-2"/>
          <w:w w:val="105"/>
          <w:sz w:val="22"/>
          <w:szCs w:val="22"/>
        </w:rPr>
        <w:t xml:space="preserve"> de </w:t>
      </w:r>
      <w:r w:rsidRPr="003C3E40">
        <w:rPr>
          <w:spacing w:val="-2"/>
          <w:w w:val="105"/>
          <w:sz w:val="22"/>
          <w:szCs w:val="22"/>
        </w:rPr>
        <w:t xml:space="preserve">trabalho </w:t>
      </w:r>
      <w:r w:rsidRPr="00A74364">
        <w:rPr>
          <w:spacing w:val="-2"/>
          <w:w w:val="105"/>
          <w:sz w:val="22"/>
          <w:szCs w:val="22"/>
        </w:rPr>
        <w:t xml:space="preserve">para cuja ocupação se publicita </w:t>
      </w:r>
      <w:r w:rsidR="00527630" w:rsidRPr="00A74364">
        <w:rPr>
          <w:spacing w:val="-2"/>
          <w:w w:val="105"/>
          <w:sz w:val="22"/>
          <w:szCs w:val="22"/>
        </w:rPr>
        <w:t xml:space="preserve">o </w:t>
      </w:r>
      <w:r w:rsidRPr="00A74364">
        <w:rPr>
          <w:spacing w:val="-2"/>
          <w:w w:val="105"/>
          <w:sz w:val="22"/>
          <w:szCs w:val="22"/>
        </w:rPr>
        <w:t>procedimento.</w:t>
      </w:r>
    </w:p>
    <w:p w14:paraId="2AA71AED" w14:textId="77777777" w:rsidR="00887716" w:rsidRPr="000562C8" w:rsidRDefault="00887716" w:rsidP="00887716">
      <w:pPr>
        <w:pStyle w:val="Corpodetexto"/>
        <w:spacing w:after="120"/>
        <w:rPr>
          <w:spacing w:val="-2"/>
          <w:w w:val="105"/>
          <w:sz w:val="22"/>
          <w:szCs w:val="22"/>
          <w:highlight w:val="cyan"/>
        </w:rPr>
      </w:pPr>
    </w:p>
    <w:p w14:paraId="22EB7DCD" w14:textId="77777777" w:rsidR="00E4763C" w:rsidRPr="000562C8" w:rsidRDefault="0052763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/>
          <w:spacing w:val="-2"/>
          <w:w w:val="105"/>
          <w:sz w:val="22"/>
          <w:szCs w:val="22"/>
        </w:rPr>
        <w:t>Forma e p</w:t>
      </w:r>
      <w:r w:rsidR="0003155B" w:rsidRPr="000562C8">
        <w:rPr>
          <w:b/>
          <w:spacing w:val="-2"/>
          <w:w w:val="105"/>
          <w:sz w:val="22"/>
          <w:szCs w:val="22"/>
        </w:rPr>
        <w:t xml:space="preserve">razo </w:t>
      </w:r>
      <w:r w:rsidRPr="000562C8">
        <w:rPr>
          <w:b/>
          <w:spacing w:val="-2"/>
          <w:w w:val="105"/>
          <w:sz w:val="22"/>
          <w:szCs w:val="22"/>
        </w:rPr>
        <w:t xml:space="preserve">de </w:t>
      </w:r>
      <w:r w:rsidR="0003155B" w:rsidRPr="000562C8">
        <w:rPr>
          <w:b/>
          <w:spacing w:val="-2"/>
          <w:w w:val="105"/>
          <w:sz w:val="22"/>
          <w:szCs w:val="22"/>
        </w:rPr>
        <w:t xml:space="preserve">apresentação </w:t>
      </w:r>
      <w:r w:rsidRPr="000562C8">
        <w:rPr>
          <w:b/>
          <w:spacing w:val="-2"/>
          <w:w w:val="105"/>
          <w:sz w:val="22"/>
          <w:szCs w:val="22"/>
        </w:rPr>
        <w:t xml:space="preserve">e entrega </w:t>
      </w:r>
      <w:r w:rsidR="0003155B" w:rsidRPr="000562C8">
        <w:rPr>
          <w:b/>
          <w:spacing w:val="-2"/>
          <w:w w:val="105"/>
          <w:sz w:val="22"/>
          <w:szCs w:val="22"/>
        </w:rPr>
        <w:t>de candidatura</w:t>
      </w:r>
      <w:r w:rsidR="00CA63C4" w:rsidRPr="000562C8">
        <w:rPr>
          <w:b/>
          <w:spacing w:val="-2"/>
          <w:w w:val="105"/>
          <w:sz w:val="22"/>
          <w:szCs w:val="22"/>
        </w:rPr>
        <w:t>s</w:t>
      </w:r>
      <w:r w:rsidR="0003155B" w:rsidRPr="000562C8">
        <w:rPr>
          <w:spacing w:val="-2"/>
          <w:w w:val="105"/>
          <w:sz w:val="22"/>
          <w:szCs w:val="22"/>
        </w:rPr>
        <w:t>:</w:t>
      </w:r>
    </w:p>
    <w:p w14:paraId="7766785F" w14:textId="66EA323D" w:rsidR="00E4763C" w:rsidRPr="000562C8" w:rsidRDefault="00E4763C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z w:val="22"/>
          <w:szCs w:val="22"/>
        </w:rPr>
      </w:pPr>
      <w:r w:rsidRPr="000562C8">
        <w:rPr>
          <w:b/>
          <w:sz w:val="22"/>
          <w:szCs w:val="22"/>
        </w:rPr>
        <w:t>Prazo</w:t>
      </w:r>
      <w:r w:rsidRPr="000562C8">
        <w:rPr>
          <w:sz w:val="22"/>
          <w:szCs w:val="22"/>
        </w:rPr>
        <w:t>: 10 (dez) dias úteis a contar da data da publicação do presente aviso na Bolsa de Emprego Público e na página eletrónica deste Agrupamento</w:t>
      </w:r>
      <w:r w:rsidR="004E0E1A">
        <w:rPr>
          <w:sz w:val="22"/>
          <w:szCs w:val="22"/>
        </w:rPr>
        <w:t xml:space="preserve"> de Escolas das Olaias.</w:t>
      </w:r>
    </w:p>
    <w:p w14:paraId="0F0E444C" w14:textId="5DD2A8FA" w:rsidR="00E4763C" w:rsidRPr="000562C8" w:rsidRDefault="00E4763C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0562C8">
        <w:rPr>
          <w:b/>
          <w:sz w:val="22"/>
          <w:szCs w:val="22"/>
        </w:rPr>
        <w:t>Forma</w:t>
      </w:r>
      <w:r w:rsidRPr="000562C8">
        <w:rPr>
          <w:bCs/>
          <w:sz w:val="22"/>
          <w:szCs w:val="22"/>
        </w:rPr>
        <w:t xml:space="preserve">: A candidatura deverá ser submetida, obrigatoriamente, mediante preenchimento de formulário próprio disponibilizado eletronicamente no Sistema Interativo de Gestão de Recursos Humanos da Educação – SIGRHE, em Situação </w:t>
      </w:r>
      <w:proofErr w:type="gramStart"/>
      <w:r w:rsidRPr="000562C8">
        <w:rPr>
          <w:bCs/>
          <w:sz w:val="22"/>
          <w:szCs w:val="22"/>
        </w:rPr>
        <w:t>Profissional &gt;</w:t>
      </w:r>
      <w:proofErr w:type="gramEnd"/>
      <w:r w:rsidRPr="000562C8">
        <w:rPr>
          <w:bCs/>
          <w:sz w:val="22"/>
          <w:szCs w:val="22"/>
        </w:rPr>
        <w:t xml:space="preserve"> PND – Procedimentos </w:t>
      </w:r>
      <w:proofErr w:type="spellStart"/>
      <w:r w:rsidRPr="000562C8">
        <w:rPr>
          <w:bCs/>
          <w:sz w:val="22"/>
          <w:szCs w:val="22"/>
        </w:rPr>
        <w:t>concursais</w:t>
      </w:r>
      <w:proofErr w:type="spellEnd"/>
      <w:r w:rsidRPr="000562C8">
        <w:rPr>
          <w:bCs/>
          <w:sz w:val="22"/>
          <w:szCs w:val="22"/>
        </w:rPr>
        <w:t xml:space="preserve"> &gt; Formulário de Candidatur</w:t>
      </w:r>
      <w:r w:rsidR="00E203D8">
        <w:rPr>
          <w:bCs/>
          <w:sz w:val="22"/>
          <w:szCs w:val="22"/>
        </w:rPr>
        <w:t>a.</w:t>
      </w:r>
    </w:p>
    <w:p w14:paraId="61D2ECE8" w14:textId="453ACF85" w:rsidR="00527630" w:rsidRPr="000562C8" w:rsidRDefault="00617C03" w:rsidP="00887716">
      <w:pPr>
        <w:pStyle w:val="Corpodetexto"/>
        <w:numPr>
          <w:ilvl w:val="2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As candidaturas devem ser </w:t>
      </w:r>
      <w:r w:rsidR="00527630" w:rsidRPr="000562C8">
        <w:rPr>
          <w:spacing w:val="-2"/>
          <w:w w:val="105"/>
          <w:sz w:val="22"/>
          <w:szCs w:val="22"/>
        </w:rPr>
        <w:t>efetuadas no suporte e pela forma referida no número anterior, sob pena de não ser</w:t>
      </w:r>
      <w:r w:rsidR="008329B2" w:rsidRPr="000562C8">
        <w:rPr>
          <w:spacing w:val="-2"/>
          <w:w w:val="105"/>
          <w:sz w:val="22"/>
          <w:szCs w:val="22"/>
        </w:rPr>
        <w:t>em</w:t>
      </w:r>
      <w:r w:rsidR="00527630" w:rsidRPr="000562C8">
        <w:rPr>
          <w:spacing w:val="-2"/>
          <w:w w:val="105"/>
          <w:sz w:val="22"/>
          <w:szCs w:val="22"/>
        </w:rPr>
        <w:t xml:space="preserve"> admitida</w:t>
      </w:r>
      <w:r w:rsidR="008329B2" w:rsidRPr="000562C8">
        <w:rPr>
          <w:spacing w:val="-2"/>
          <w:w w:val="105"/>
          <w:sz w:val="22"/>
          <w:szCs w:val="22"/>
        </w:rPr>
        <w:t>s</w:t>
      </w:r>
      <w:r w:rsidR="00527630" w:rsidRPr="000562C8">
        <w:rPr>
          <w:spacing w:val="-2"/>
          <w:w w:val="105"/>
          <w:sz w:val="22"/>
          <w:szCs w:val="22"/>
        </w:rPr>
        <w:t>.</w:t>
      </w:r>
    </w:p>
    <w:p w14:paraId="053F781D" w14:textId="7565E730" w:rsidR="0003155B" w:rsidRPr="001A004E" w:rsidRDefault="00E4763C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74364">
        <w:rPr>
          <w:spacing w:val="-2"/>
          <w:w w:val="105"/>
          <w:sz w:val="22"/>
          <w:szCs w:val="22"/>
        </w:rPr>
        <w:t xml:space="preserve">A </w:t>
      </w:r>
      <w:r w:rsidR="0003155B" w:rsidRPr="00A74364">
        <w:rPr>
          <w:spacing w:val="-2"/>
          <w:w w:val="105"/>
          <w:sz w:val="22"/>
          <w:szCs w:val="22"/>
        </w:rPr>
        <w:t xml:space="preserve">candidatura deve ser </w:t>
      </w:r>
      <w:r w:rsidR="0003155B" w:rsidRPr="001A004E">
        <w:rPr>
          <w:spacing w:val="-2"/>
          <w:w w:val="105"/>
          <w:sz w:val="22"/>
          <w:szCs w:val="22"/>
        </w:rPr>
        <w:t>acompanhad</w:t>
      </w:r>
      <w:r w:rsidR="00817B13" w:rsidRPr="001A004E">
        <w:rPr>
          <w:spacing w:val="-2"/>
          <w:w w:val="105"/>
          <w:sz w:val="22"/>
          <w:szCs w:val="22"/>
        </w:rPr>
        <w:t>a</w:t>
      </w:r>
      <w:r w:rsidR="004A3392" w:rsidRPr="001A004E">
        <w:rPr>
          <w:spacing w:val="-2"/>
          <w:w w:val="105"/>
          <w:sz w:val="22"/>
          <w:szCs w:val="22"/>
        </w:rPr>
        <w:t xml:space="preserve"> </w:t>
      </w:r>
      <w:r w:rsidR="0003155B" w:rsidRPr="001A004E">
        <w:rPr>
          <w:spacing w:val="-2"/>
          <w:w w:val="105"/>
          <w:sz w:val="22"/>
          <w:szCs w:val="22"/>
        </w:rPr>
        <w:t>dos seguintes elementos:</w:t>
      </w:r>
    </w:p>
    <w:p w14:paraId="1D74DF3D" w14:textId="579E5AB4" w:rsidR="006A7ADF" w:rsidRPr="001A004E" w:rsidRDefault="001A004E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  <w:lang w:eastAsia="en-US"/>
        </w:rPr>
      </w:pPr>
      <w:r w:rsidRPr="001A004E">
        <w:rPr>
          <w:rFonts w:cs="Arial"/>
          <w:szCs w:val="22"/>
        </w:rPr>
        <w:t>Curriculum vitae detalhado, atualizado, datado e devidamente assinado, devendo constar as habilitações literárias, as funções exercidas, bem como as que foram exercidas, com indicação dos respetivos períodos de duração e atividades relevantes, assim como a formação profissional detida, com indicação das entidades promotoras, duração e datas</w:t>
      </w:r>
      <w:r w:rsidR="006A7ADF" w:rsidRPr="001A004E">
        <w:rPr>
          <w:rFonts w:cs="Arial"/>
          <w:szCs w:val="22"/>
        </w:rPr>
        <w:t>;</w:t>
      </w:r>
    </w:p>
    <w:p w14:paraId="6EEFB099" w14:textId="4F538C90" w:rsidR="0003155B" w:rsidRPr="001A004E" w:rsidRDefault="001A004E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  <w:lang w:eastAsia="en-US"/>
        </w:rPr>
      </w:pPr>
      <w:r w:rsidRPr="001A004E">
        <w:rPr>
          <w:rFonts w:cs="Arial"/>
          <w:szCs w:val="22"/>
        </w:rPr>
        <w:t xml:space="preserve">Cópia digitalizada e legível do certificado de habilitações literárias ou outro documento idóneo, legalmente reconhecido para </w:t>
      </w:r>
      <w:r w:rsidRPr="001A004E">
        <w:rPr>
          <w:rFonts w:cs="Arial"/>
          <w:szCs w:val="22"/>
          <w:lang w:eastAsia="en-US"/>
        </w:rPr>
        <w:t>efeitos de comprovação da habilitação académica</w:t>
      </w:r>
      <w:r w:rsidR="0003155B" w:rsidRPr="001A004E">
        <w:rPr>
          <w:rFonts w:cs="Arial"/>
          <w:szCs w:val="22"/>
          <w:lang w:eastAsia="en-US"/>
        </w:rPr>
        <w:t>;</w:t>
      </w:r>
    </w:p>
    <w:p w14:paraId="27850803" w14:textId="7DC89159" w:rsidR="0003155B" w:rsidRPr="001A004E" w:rsidRDefault="001A004E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</w:rPr>
      </w:pPr>
      <w:r w:rsidRPr="001A004E">
        <w:rPr>
          <w:rFonts w:cs="Arial"/>
          <w:szCs w:val="22"/>
        </w:rPr>
        <w:t>Cópia dos documentos comprovativos das ações de formação frequentadas e relacionadas com a caracterização dos postos de trabalho a ocupar, com indicação do período em que as mesmas decorreram e respetiva duração, mencionadas no curriculum vitae</w:t>
      </w:r>
      <w:r w:rsidR="00DB085B" w:rsidRPr="001A004E">
        <w:rPr>
          <w:rFonts w:cs="Arial"/>
          <w:szCs w:val="22"/>
        </w:rPr>
        <w:t>;</w:t>
      </w:r>
    </w:p>
    <w:p w14:paraId="371231CC" w14:textId="5A6DDEDD" w:rsidR="00DB085B" w:rsidRPr="00A74364" w:rsidRDefault="00DB085B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</w:rPr>
      </w:pPr>
      <w:r w:rsidRPr="00A74364">
        <w:rPr>
          <w:rFonts w:cs="Arial"/>
          <w:szCs w:val="22"/>
        </w:rPr>
        <w:lastRenderedPageBreak/>
        <w:t>Certificado do registo criminal, de acordo com o artigo 2.º da Lei n.º 113/2009, de 17 de setembro.</w:t>
      </w:r>
    </w:p>
    <w:p w14:paraId="4C638B77" w14:textId="77777777" w:rsidR="00C115EC" w:rsidRPr="000562C8" w:rsidRDefault="00C115EC" w:rsidP="00817B13">
      <w:pPr>
        <w:autoSpaceDE w:val="0"/>
        <w:autoSpaceDN w:val="0"/>
        <w:adjustRightInd w:val="0"/>
        <w:spacing w:after="120" w:line="360" w:lineRule="auto"/>
        <w:ind w:left="363"/>
        <w:rPr>
          <w:rFonts w:ascii="Arial" w:hAnsi="Arial" w:cs="Arial"/>
          <w:sz w:val="22"/>
          <w:szCs w:val="22"/>
        </w:rPr>
      </w:pPr>
    </w:p>
    <w:p w14:paraId="2DE09807" w14:textId="3C4361B7" w:rsidR="00C115EC" w:rsidRPr="000562C8" w:rsidRDefault="00C115EC" w:rsidP="00887716">
      <w:pPr>
        <w:pStyle w:val="Corpodetexto"/>
        <w:numPr>
          <w:ilvl w:val="2"/>
          <w:numId w:val="3"/>
        </w:numPr>
        <w:spacing w:after="120"/>
        <w:ind w:left="1701" w:hanging="787"/>
        <w:rPr>
          <w:spacing w:val="-2"/>
          <w:w w:val="105"/>
          <w:sz w:val="22"/>
          <w:szCs w:val="22"/>
        </w:rPr>
      </w:pPr>
      <w:r w:rsidRPr="000562C8">
        <w:rPr>
          <w:sz w:val="22"/>
          <w:szCs w:val="22"/>
        </w:rPr>
        <w:t>Além dos documentos mencionados no número anterior, os candidatos já detentores de vínculo de emprego público por tempo indeterminado deverão ainda acompanhar a sua candid</w:t>
      </w:r>
      <w:r w:rsidR="004A3392" w:rsidRPr="000562C8">
        <w:rPr>
          <w:sz w:val="22"/>
          <w:szCs w:val="22"/>
        </w:rPr>
        <w:t>atura do seguinte</w:t>
      </w:r>
      <w:r w:rsidRPr="000562C8">
        <w:rPr>
          <w:sz w:val="22"/>
          <w:szCs w:val="22"/>
        </w:rPr>
        <w:t xml:space="preserve"> elemento:</w:t>
      </w:r>
    </w:p>
    <w:p w14:paraId="1C350C2D" w14:textId="23013040" w:rsidR="00C115EC" w:rsidRPr="000562C8" w:rsidRDefault="00C115EC" w:rsidP="00817B13">
      <w:pPr>
        <w:pStyle w:val="Corpodetexto"/>
        <w:numPr>
          <w:ilvl w:val="0"/>
          <w:numId w:val="15"/>
        </w:numPr>
        <w:spacing w:after="120"/>
        <w:ind w:left="1843" w:hanging="357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Declaração atualizada emitida pelo serviço</w:t>
      </w:r>
      <w:r w:rsidR="00BA74CA" w:rsidRPr="000562C8">
        <w:rPr>
          <w:spacing w:val="-2"/>
          <w:w w:val="105"/>
          <w:sz w:val="22"/>
          <w:szCs w:val="22"/>
        </w:rPr>
        <w:t xml:space="preserve"> </w:t>
      </w:r>
      <w:r w:rsidR="00217A73" w:rsidRPr="000562C8">
        <w:rPr>
          <w:spacing w:val="-2"/>
          <w:w w:val="105"/>
          <w:sz w:val="22"/>
          <w:szCs w:val="22"/>
        </w:rPr>
        <w:t xml:space="preserve">ou organismo </w:t>
      </w:r>
      <w:r w:rsidR="00BA74CA" w:rsidRPr="000562C8">
        <w:rPr>
          <w:spacing w:val="-2"/>
          <w:w w:val="105"/>
          <w:sz w:val="22"/>
          <w:szCs w:val="22"/>
        </w:rPr>
        <w:t xml:space="preserve">de origem, </w:t>
      </w:r>
      <w:r w:rsidR="004A3392" w:rsidRPr="000562C8">
        <w:rPr>
          <w:spacing w:val="-2"/>
          <w:w w:val="105"/>
          <w:sz w:val="22"/>
          <w:szCs w:val="22"/>
        </w:rPr>
        <w:t xml:space="preserve">com data posterior à do presente aviso, </w:t>
      </w:r>
      <w:r w:rsidR="00217A73" w:rsidRPr="000562C8">
        <w:rPr>
          <w:spacing w:val="-2"/>
          <w:w w:val="105"/>
          <w:sz w:val="22"/>
          <w:szCs w:val="22"/>
        </w:rPr>
        <w:t>n</w:t>
      </w:r>
      <w:r w:rsidRPr="000562C8">
        <w:rPr>
          <w:spacing w:val="-2"/>
          <w:w w:val="105"/>
          <w:sz w:val="22"/>
          <w:szCs w:val="22"/>
        </w:rPr>
        <w:t>a qual conste</w:t>
      </w:r>
      <w:r w:rsidR="00217A73" w:rsidRPr="000562C8">
        <w:rPr>
          <w:spacing w:val="-2"/>
          <w:w w:val="105"/>
          <w:sz w:val="22"/>
          <w:szCs w:val="22"/>
        </w:rPr>
        <w:t>m</w:t>
      </w:r>
      <w:r w:rsidRPr="000562C8">
        <w:rPr>
          <w:spacing w:val="-2"/>
          <w:w w:val="105"/>
          <w:sz w:val="22"/>
          <w:szCs w:val="22"/>
        </w:rPr>
        <w:t xml:space="preserve">, de forma inequívoca, a modalidade de vínculo de emprego público que </w:t>
      </w:r>
      <w:r w:rsidR="00BA74CA" w:rsidRPr="000562C8">
        <w:rPr>
          <w:spacing w:val="-2"/>
          <w:w w:val="105"/>
          <w:sz w:val="22"/>
          <w:szCs w:val="22"/>
        </w:rPr>
        <w:t>detém, a</w:t>
      </w:r>
      <w:r w:rsidRPr="000562C8">
        <w:rPr>
          <w:spacing w:val="-2"/>
          <w:w w:val="105"/>
          <w:sz w:val="22"/>
          <w:szCs w:val="22"/>
        </w:rPr>
        <w:t xml:space="preserve"> antiguidade na carreira</w:t>
      </w:r>
      <w:r w:rsidR="00BA74CA" w:rsidRPr="000562C8">
        <w:rPr>
          <w:spacing w:val="-2"/>
          <w:w w:val="105"/>
          <w:sz w:val="22"/>
          <w:szCs w:val="22"/>
        </w:rPr>
        <w:t xml:space="preserve"> e no exercício de funções públicas</w:t>
      </w:r>
      <w:r w:rsidR="00F3177C" w:rsidRPr="000562C8">
        <w:rPr>
          <w:spacing w:val="-2"/>
          <w:w w:val="105"/>
          <w:sz w:val="22"/>
          <w:szCs w:val="22"/>
        </w:rPr>
        <w:t xml:space="preserve">, </w:t>
      </w:r>
      <w:r w:rsidRPr="000562C8">
        <w:rPr>
          <w:spacing w:val="-2"/>
          <w:w w:val="105"/>
          <w:sz w:val="22"/>
          <w:szCs w:val="22"/>
        </w:rPr>
        <w:t xml:space="preserve">a posição remuneratória </w:t>
      </w:r>
      <w:r w:rsidR="00BA74CA" w:rsidRPr="000562C8">
        <w:rPr>
          <w:spacing w:val="-2"/>
          <w:w w:val="105"/>
          <w:sz w:val="22"/>
          <w:szCs w:val="22"/>
        </w:rPr>
        <w:t>correspondente à remuneração auferida, bem como a</w:t>
      </w:r>
      <w:r w:rsidR="00F3177C" w:rsidRPr="000562C8">
        <w:rPr>
          <w:spacing w:val="-2"/>
          <w:w w:val="105"/>
          <w:sz w:val="22"/>
          <w:szCs w:val="22"/>
        </w:rPr>
        <w:t>s</w:t>
      </w:r>
      <w:r w:rsidRPr="000562C8">
        <w:rPr>
          <w:spacing w:val="-2"/>
          <w:w w:val="105"/>
          <w:sz w:val="22"/>
          <w:szCs w:val="22"/>
        </w:rPr>
        <w:t xml:space="preserve"> avaliações de desempenho relativas aos </w:t>
      </w:r>
      <w:r w:rsidRPr="0093578F">
        <w:rPr>
          <w:spacing w:val="-2"/>
          <w:w w:val="105"/>
          <w:sz w:val="22"/>
          <w:szCs w:val="22"/>
        </w:rPr>
        <w:t xml:space="preserve">últimos </w:t>
      </w:r>
      <w:r w:rsidR="00F30B86" w:rsidRPr="0093578F">
        <w:rPr>
          <w:spacing w:val="-2"/>
          <w:w w:val="105"/>
          <w:sz w:val="22"/>
          <w:szCs w:val="22"/>
        </w:rPr>
        <w:t>2 (dois) ciclos avaliativos</w:t>
      </w:r>
      <w:r w:rsidR="00544F39" w:rsidRPr="0093578F">
        <w:rPr>
          <w:spacing w:val="-2"/>
          <w:w w:val="105"/>
          <w:sz w:val="22"/>
          <w:szCs w:val="22"/>
        </w:rPr>
        <w:t>, ou</w:t>
      </w:r>
      <w:r w:rsidR="00544F39" w:rsidRPr="000562C8">
        <w:rPr>
          <w:spacing w:val="-2"/>
          <w:w w:val="105"/>
          <w:sz w:val="22"/>
          <w:szCs w:val="22"/>
        </w:rPr>
        <w:t>, em caso de inexistência, a justificação de não atribuição de avaliação</w:t>
      </w:r>
      <w:r w:rsidR="004A3392" w:rsidRPr="000562C8">
        <w:rPr>
          <w:spacing w:val="-2"/>
          <w:w w:val="105"/>
          <w:sz w:val="22"/>
          <w:szCs w:val="22"/>
        </w:rPr>
        <w:t xml:space="preserve">, bem como a caracterização e descrição das funções que se encontra a exercer, o tempo de execução e o grau </w:t>
      </w:r>
      <w:r w:rsidR="00A91758" w:rsidRPr="000562C8">
        <w:rPr>
          <w:spacing w:val="-2"/>
          <w:w w:val="105"/>
          <w:sz w:val="22"/>
          <w:szCs w:val="22"/>
        </w:rPr>
        <w:t>de complexidade das mesmas;</w:t>
      </w:r>
    </w:p>
    <w:p w14:paraId="7FA4D0E7" w14:textId="0D2D06DE" w:rsidR="00A91758" w:rsidRPr="00A74364" w:rsidRDefault="00A91758" w:rsidP="00817B13">
      <w:pPr>
        <w:pStyle w:val="Corpodetexto"/>
        <w:numPr>
          <w:ilvl w:val="0"/>
          <w:numId w:val="15"/>
        </w:numPr>
        <w:spacing w:after="120"/>
        <w:ind w:left="1843" w:hanging="357"/>
        <w:rPr>
          <w:spacing w:val="-2"/>
          <w:w w:val="105"/>
          <w:sz w:val="22"/>
          <w:szCs w:val="22"/>
        </w:rPr>
      </w:pPr>
      <w:r w:rsidRPr="00A74364">
        <w:rPr>
          <w:bCs/>
          <w:sz w:val="22"/>
          <w:szCs w:val="22"/>
        </w:rPr>
        <w:t>Declaração comprovativa do desempenho de funções na área do posto de trabalho</w:t>
      </w:r>
      <w:r w:rsidRPr="00A74364">
        <w:rPr>
          <w:sz w:val="22"/>
          <w:szCs w:val="22"/>
        </w:rPr>
        <w:t xml:space="preserve"> colocado a concurso, emitida pelas correspondentes entidades empregadoras.</w:t>
      </w:r>
    </w:p>
    <w:p w14:paraId="20C1F88A" w14:textId="77777777" w:rsidR="00134E7C" w:rsidRPr="000562C8" w:rsidRDefault="00134E7C" w:rsidP="00817B13">
      <w:pPr>
        <w:pStyle w:val="Corpodetexto"/>
        <w:spacing w:after="120"/>
        <w:ind w:left="357"/>
        <w:rPr>
          <w:sz w:val="22"/>
          <w:szCs w:val="22"/>
          <w:lang w:eastAsia="en-US"/>
        </w:rPr>
      </w:pPr>
    </w:p>
    <w:p w14:paraId="7A8FCD33" w14:textId="0FCF53ED" w:rsidR="009147C7" w:rsidRPr="00A74364" w:rsidRDefault="009147C7" w:rsidP="00887716">
      <w:pPr>
        <w:pStyle w:val="Corpodetexto"/>
        <w:numPr>
          <w:ilvl w:val="2"/>
          <w:numId w:val="3"/>
        </w:numPr>
        <w:spacing w:after="120"/>
        <w:ind w:left="1701" w:hanging="787"/>
        <w:rPr>
          <w:spacing w:val="-2"/>
          <w:w w:val="105"/>
          <w:sz w:val="22"/>
          <w:szCs w:val="22"/>
        </w:rPr>
      </w:pPr>
      <w:r w:rsidRPr="00A74364">
        <w:rPr>
          <w:sz w:val="22"/>
          <w:szCs w:val="22"/>
        </w:rPr>
        <w:t xml:space="preserve">No caso dos candidatos abrangidos pelo Regime de Incentivos à Prestação do Serviço Militar, é também exigida </w:t>
      </w:r>
      <w:r w:rsidR="00FB2AF1" w:rsidRPr="00A74364">
        <w:rPr>
          <w:sz w:val="22"/>
          <w:szCs w:val="22"/>
        </w:rPr>
        <w:t>d</w:t>
      </w:r>
      <w:r w:rsidRPr="00A74364">
        <w:rPr>
          <w:sz w:val="22"/>
          <w:szCs w:val="22"/>
        </w:rPr>
        <w:t>eclaração emitida pelo órgão competente do Ministério da Defesa Nacional, da qual conste de forma inequívoca a data de início e fim do vínculo contratual, assim como a data em que caduca o incentivo</w:t>
      </w:r>
      <w:r w:rsidR="00495CC7" w:rsidRPr="00A74364">
        <w:rPr>
          <w:sz w:val="22"/>
          <w:szCs w:val="22"/>
        </w:rPr>
        <w:t>, de acordo com o estabelecido no artigo 24.º do</w:t>
      </w:r>
      <w:r w:rsidR="00A17EE4" w:rsidRPr="00A74364">
        <w:rPr>
          <w:sz w:val="22"/>
          <w:szCs w:val="22"/>
        </w:rPr>
        <w:t xml:space="preserve"> Decreto-Lei n.º 76/2018, de 11 de outubro</w:t>
      </w:r>
      <w:r w:rsidRPr="00A74364">
        <w:rPr>
          <w:sz w:val="22"/>
          <w:szCs w:val="22"/>
        </w:rPr>
        <w:t>.</w:t>
      </w:r>
    </w:p>
    <w:p w14:paraId="34EB8CC8" w14:textId="0F3E30B7" w:rsidR="009147C7" w:rsidRPr="000562C8" w:rsidRDefault="00E70F5A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1276" w:hanging="566"/>
        <w:rPr>
          <w:rFonts w:cs="Arial"/>
          <w:szCs w:val="22"/>
        </w:rPr>
      </w:pPr>
      <w:r w:rsidRPr="000562C8">
        <w:rPr>
          <w:rFonts w:cs="Arial"/>
          <w:szCs w:val="22"/>
        </w:rPr>
        <w:t>Nos termos do n.º 1 do artigo 6.º e do artigo 7.º do Decreto-Lei n.º 29/2001, de 3 de fevereiro</w:t>
      </w:r>
      <w:r w:rsidRPr="000562C8">
        <w:rPr>
          <w:rFonts w:cs="Arial"/>
          <w:szCs w:val="22"/>
          <w:shd w:val="clear" w:color="auto" w:fill="FFFFFF"/>
        </w:rPr>
        <w:t>, para efeitos de admissão ao procedimento, os candidatos com deficiência devem declarar, no formulário de candidatura, sob compromisso de honra, o respetivo grau de incapacidade, o tipo de deficiência, e os meios de comunicação/expressão a utilizar no processo de seleção</w:t>
      </w:r>
      <w:r w:rsidR="009147C7" w:rsidRPr="000562C8">
        <w:rPr>
          <w:rFonts w:cs="Arial"/>
          <w:szCs w:val="22"/>
        </w:rPr>
        <w:t>.</w:t>
      </w:r>
    </w:p>
    <w:p w14:paraId="5BBCCF9C" w14:textId="6EEC4E83" w:rsidR="009147C7" w:rsidRPr="00A74364" w:rsidRDefault="00AD1564" w:rsidP="00887716">
      <w:pPr>
        <w:pStyle w:val="Corpodetexto"/>
        <w:numPr>
          <w:ilvl w:val="2"/>
          <w:numId w:val="3"/>
        </w:numPr>
        <w:spacing w:after="120"/>
        <w:ind w:left="1701" w:hanging="787"/>
        <w:rPr>
          <w:spacing w:val="-2"/>
          <w:w w:val="105"/>
          <w:sz w:val="22"/>
          <w:szCs w:val="22"/>
        </w:rPr>
      </w:pPr>
      <w:r w:rsidRPr="000562C8">
        <w:rPr>
          <w:sz w:val="22"/>
          <w:szCs w:val="22"/>
        </w:rPr>
        <w:t>Nos termos do disposto no n.º 2 do artigo 4.º do referido diploma legal, competirá ao júri verificar a capacidade de os candidatos com deficiência exercerem a função, de acordo com o descritivo funcional constante do presente avi</w:t>
      </w:r>
      <w:r w:rsidR="00FB2AF1" w:rsidRPr="000562C8">
        <w:rPr>
          <w:sz w:val="22"/>
          <w:szCs w:val="22"/>
        </w:rPr>
        <w:t>s</w:t>
      </w:r>
      <w:r w:rsidRPr="000562C8">
        <w:rPr>
          <w:sz w:val="22"/>
          <w:szCs w:val="22"/>
        </w:rPr>
        <w:t>o.</w:t>
      </w:r>
      <w:r w:rsidR="004A3392" w:rsidRPr="000562C8">
        <w:rPr>
          <w:sz w:val="22"/>
          <w:szCs w:val="22"/>
        </w:rPr>
        <w:t xml:space="preserve"> </w:t>
      </w:r>
      <w:r w:rsidR="004A3392" w:rsidRPr="00A74364">
        <w:rPr>
          <w:sz w:val="22"/>
          <w:szCs w:val="22"/>
        </w:rPr>
        <w:t xml:space="preserve">Para </w:t>
      </w:r>
      <w:r w:rsidR="004A3392" w:rsidRPr="00A74364">
        <w:rPr>
          <w:sz w:val="22"/>
          <w:szCs w:val="22"/>
        </w:rPr>
        <w:lastRenderedPageBreak/>
        <w:t>tal, os candidatos devem apresentar Atestado Médico de Incapacidade Multiuso e declarar os meios ou condições especiais a utilizar no processo de seleção.</w:t>
      </w:r>
    </w:p>
    <w:p w14:paraId="6B5F0E2F" w14:textId="77777777" w:rsidR="00887716" w:rsidRPr="000562C8" w:rsidRDefault="00887716" w:rsidP="00887716">
      <w:pPr>
        <w:pStyle w:val="Corpodetexto"/>
        <w:spacing w:after="120"/>
        <w:ind w:left="914"/>
        <w:rPr>
          <w:spacing w:val="-2"/>
          <w:w w:val="105"/>
          <w:sz w:val="22"/>
          <w:szCs w:val="22"/>
        </w:rPr>
      </w:pPr>
    </w:p>
    <w:p w14:paraId="4C454000" w14:textId="77777777" w:rsidR="00544F39" w:rsidRPr="000562C8" w:rsidRDefault="00544F39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1276" w:hanging="566"/>
        <w:rPr>
          <w:rFonts w:cs="Arial"/>
          <w:szCs w:val="22"/>
        </w:rPr>
      </w:pPr>
      <w:r w:rsidRPr="000562C8">
        <w:rPr>
          <w:rFonts w:cs="Arial"/>
          <w:szCs w:val="22"/>
        </w:rPr>
        <w:t>De</w:t>
      </w:r>
      <w:r w:rsidR="00AD1564" w:rsidRPr="000562C8">
        <w:rPr>
          <w:rFonts w:cs="Arial"/>
          <w:szCs w:val="22"/>
        </w:rPr>
        <w:t xml:space="preserve"> </w:t>
      </w:r>
      <w:r w:rsidRPr="000562C8">
        <w:rPr>
          <w:rFonts w:cs="Arial"/>
          <w:szCs w:val="22"/>
        </w:rPr>
        <w:t>acordo com o estabelecido no n.º 5 do artigo 15.º da Portaria, a não apresentação dos documentos comprovativos do preenchimento dos requisitos legalmente exigidos, quando devam ser os candidatos a apresentá-los, determina:</w:t>
      </w:r>
    </w:p>
    <w:p w14:paraId="22DE0A92" w14:textId="5DE6A4A3" w:rsidR="00544F39" w:rsidRPr="000562C8" w:rsidRDefault="00544F39" w:rsidP="00817B1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left="1701"/>
        <w:rPr>
          <w:rFonts w:cs="Arial"/>
          <w:szCs w:val="22"/>
        </w:rPr>
      </w:pPr>
      <w:r w:rsidRPr="000562C8">
        <w:rPr>
          <w:rFonts w:cs="Arial"/>
          <w:szCs w:val="22"/>
        </w:rPr>
        <w:t xml:space="preserve">A exclusão do candidato do procedimento </w:t>
      </w:r>
      <w:proofErr w:type="spellStart"/>
      <w:r w:rsidRPr="000562C8">
        <w:rPr>
          <w:rFonts w:cs="Arial"/>
          <w:szCs w:val="22"/>
        </w:rPr>
        <w:t>concursal</w:t>
      </w:r>
      <w:proofErr w:type="spellEnd"/>
      <w:r w:rsidRPr="000562C8">
        <w:rPr>
          <w:rFonts w:cs="Arial"/>
          <w:szCs w:val="22"/>
        </w:rPr>
        <w:t>, quando a falta desses documentos impossibilite a sua admissão;</w:t>
      </w:r>
    </w:p>
    <w:p w14:paraId="3B484F8B" w14:textId="3BE66F74" w:rsidR="00544F39" w:rsidRPr="000562C8" w:rsidRDefault="00544F39" w:rsidP="00817B1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left="1701"/>
        <w:rPr>
          <w:rFonts w:cs="Arial"/>
          <w:szCs w:val="22"/>
        </w:rPr>
      </w:pPr>
      <w:r w:rsidRPr="000562C8">
        <w:rPr>
          <w:rFonts w:cs="Arial"/>
          <w:szCs w:val="22"/>
        </w:rPr>
        <w:t>A impossibilidade de constituição do vínculo de emprego público, nos restantes casos.</w:t>
      </w:r>
    </w:p>
    <w:p w14:paraId="32A517D0" w14:textId="4B7155A5" w:rsidR="00AD1564" w:rsidRPr="000562C8" w:rsidRDefault="00AD1564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993" w:hanging="633"/>
        <w:rPr>
          <w:rFonts w:cs="Arial"/>
          <w:szCs w:val="22"/>
        </w:rPr>
      </w:pPr>
      <w:r w:rsidRPr="000562C8">
        <w:rPr>
          <w:rFonts w:cs="Arial"/>
          <w:szCs w:val="22"/>
        </w:rPr>
        <w:t>A não apresentação das declarações referidas no ponto 1</w:t>
      </w:r>
      <w:r w:rsidR="00887716" w:rsidRPr="000562C8">
        <w:rPr>
          <w:rFonts w:cs="Arial"/>
          <w:szCs w:val="22"/>
        </w:rPr>
        <w:t>3</w:t>
      </w:r>
      <w:r w:rsidR="00FB2AF1" w:rsidRPr="000562C8">
        <w:rPr>
          <w:rFonts w:cs="Arial"/>
          <w:szCs w:val="22"/>
        </w:rPr>
        <w:t>.</w:t>
      </w:r>
      <w:r w:rsidR="00887716" w:rsidRPr="000562C8">
        <w:rPr>
          <w:rFonts w:cs="Arial"/>
          <w:szCs w:val="22"/>
        </w:rPr>
        <w:t>3</w:t>
      </w:r>
      <w:r w:rsidR="00FB2AF1" w:rsidRPr="000562C8">
        <w:rPr>
          <w:rFonts w:cs="Arial"/>
          <w:szCs w:val="22"/>
        </w:rPr>
        <w:t>.1.</w:t>
      </w:r>
      <w:r w:rsidRPr="000562C8">
        <w:rPr>
          <w:rFonts w:cs="Arial"/>
          <w:szCs w:val="22"/>
        </w:rPr>
        <w:t>, ou a falta de indicação da natureza do vínculo, implicam a não consideração da situação jurídico</w:t>
      </w:r>
      <w:r w:rsidR="00FB2AF1" w:rsidRPr="000562C8">
        <w:rPr>
          <w:rFonts w:cs="Arial"/>
          <w:szCs w:val="22"/>
        </w:rPr>
        <w:t>-</w:t>
      </w:r>
      <w:r w:rsidRPr="000562C8">
        <w:rPr>
          <w:rFonts w:cs="Arial"/>
          <w:szCs w:val="22"/>
        </w:rPr>
        <w:t>funcional do candidato.</w:t>
      </w:r>
    </w:p>
    <w:p w14:paraId="42C552B9" w14:textId="56A6EA42" w:rsidR="00AD1564" w:rsidRPr="000562C8" w:rsidRDefault="00AD1564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Assiste ao júri a faculdade de exigir aos candidatos</w:t>
      </w:r>
      <w:r w:rsidR="00FB2AF1" w:rsidRPr="000562C8">
        <w:rPr>
          <w:spacing w:val="-2"/>
          <w:w w:val="105"/>
          <w:sz w:val="22"/>
          <w:szCs w:val="22"/>
        </w:rPr>
        <w:t>,</w:t>
      </w:r>
      <w:r w:rsidR="00617C03" w:rsidRPr="000562C8">
        <w:rPr>
          <w:spacing w:val="-2"/>
          <w:w w:val="105"/>
          <w:sz w:val="22"/>
          <w:szCs w:val="22"/>
        </w:rPr>
        <w:t xml:space="preserve"> em caso de dúvida, a apresentação de d</w:t>
      </w:r>
      <w:r w:rsidRPr="000562C8">
        <w:rPr>
          <w:spacing w:val="-2"/>
          <w:w w:val="105"/>
          <w:sz w:val="22"/>
          <w:szCs w:val="22"/>
        </w:rPr>
        <w:t>ocumentos comprovativos d</w:t>
      </w:r>
      <w:r w:rsidR="00617C03" w:rsidRPr="000562C8">
        <w:rPr>
          <w:spacing w:val="-2"/>
          <w:w w:val="105"/>
          <w:sz w:val="22"/>
          <w:szCs w:val="22"/>
        </w:rPr>
        <w:t xml:space="preserve">e factos por eles referidos no currículo que possam </w:t>
      </w:r>
      <w:r w:rsidR="00E55ACD" w:rsidRPr="000562C8">
        <w:rPr>
          <w:spacing w:val="-2"/>
          <w:w w:val="105"/>
          <w:sz w:val="22"/>
          <w:szCs w:val="22"/>
        </w:rPr>
        <w:t xml:space="preserve">relevar para a </w:t>
      </w:r>
      <w:r w:rsidR="00432CDB" w:rsidRPr="000562C8">
        <w:rPr>
          <w:spacing w:val="-2"/>
          <w:w w:val="105"/>
          <w:sz w:val="22"/>
          <w:szCs w:val="22"/>
        </w:rPr>
        <w:t>apreciação</w:t>
      </w:r>
      <w:r w:rsidR="00E55ACD" w:rsidRPr="000562C8">
        <w:rPr>
          <w:spacing w:val="-2"/>
          <w:w w:val="105"/>
          <w:sz w:val="22"/>
          <w:szCs w:val="22"/>
        </w:rPr>
        <w:t xml:space="preserve"> do seu mérito e que se encontrem deficientemente comprovados,</w:t>
      </w:r>
      <w:r w:rsidRPr="000562C8">
        <w:rPr>
          <w:spacing w:val="-2"/>
          <w:w w:val="105"/>
          <w:sz w:val="22"/>
          <w:szCs w:val="22"/>
        </w:rPr>
        <w:t xml:space="preserve"> nos termos do disposto no n.º 3 do artigo 15.º da Portaria.</w:t>
      </w:r>
    </w:p>
    <w:p w14:paraId="2E3A053A" w14:textId="658561E1" w:rsidR="00AD1564" w:rsidRPr="00215EC2" w:rsidRDefault="00AD1564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A apresentação de documento falso e falsas declarações implicam, além da exclusão da candidatura, a participação à entidade competente para procedimento disciplinar e penal, </w:t>
      </w:r>
      <w:r w:rsidRPr="00215EC2">
        <w:rPr>
          <w:spacing w:val="-2"/>
          <w:w w:val="105"/>
          <w:sz w:val="22"/>
          <w:szCs w:val="22"/>
        </w:rPr>
        <w:t>consoante os casos</w:t>
      </w:r>
      <w:r w:rsidR="00E55ACD" w:rsidRPr="00215EC2">
        <w:rPr>
          <w:spacing w:val="-2"/>
          <w:w w:val="105"/>
          <w:sz w:val="22"/>
          <w:szCs w:val="22"/>
        </w:rPr>
        <w:t>, nos termos do n.º 3 do artigo 14.º da Portaria</w:t>
      </w:r>
      <w:r w:rsidR="00D92BD7">
        <w:rPr>
          <w:spacing w:val="-2"/>
          <w:w w:val="105"/>
          <w:sz w:val="22"/>
          <w:szCs w:val="22"/>
        </w:rPr>
        <w:t>.</w:t>
      </w:r>
    </w:p>
    <w:p w14:paraId="07FE5310" w14:textId="77777777" w:rsidR="00AD1564" w:rsidRPr="000562C8" w:rsidRDefault="00AD1564" w:rsidP="00817B13">
      <w:pPr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  <w:sz w:val="22"/>
          <w:szCs w:val="22"/>
        </w:rPr>
      </w:pPr>
    </w:p>
    <w:p w14:paraId="17DE15DE" w14:textId="34238D7E" w:rsidR="00FD726E" w:rsidRPr="000562C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/>
          <w:spacing w:val="-2"/>
          <w:w w:val="105"/>
          <w:sz w:val="22"/>
          <w:szCs w:val="22"/>
        </w:rPr>
        <w:t>Métodos de seleção</w:t>
      </w:r>
      <w:r w:rsidRPr="000562C8">
        <w:rPr>
          <w:spacing w:val="-2"/>
          <w:w w:val="105"/>
          <w:sz w:val="22"/>
          <w:szCs w:val="22"/>
        </w:rPr>
        <w:t>:</w:t>
      </w:r>
      <w:r w:rsidR="00544F39" w:rsidRPr="000562C8">
        <w:rPr>
          <w:spacing w:val="-2"/>
          <w:w w:val="105"/>
          <w:sz w:val="22"/>
          <w:szCs w:val="22"/>
        </w:rPr>
        <w:t xml:space="preserve"> </w:t>
      </w:r>
      <w:r w:rsidR="00544F39" w:rsidRPr="000562C8">
        <w:rPr>
          <w:sz w:val="22"/>
          <w:szCs w:val="22"/>
        </w:rPr>
        <w:t xml:space="preserve">Nos termos do n.º 1 do artigo 36.º da LTFP, são aplicados os </w:t>
      </w:r>
      <w:r w:rsidR="00E52A40" w:rsidRPr="000562C8">
        <w:rPr>
          <w:sz w:val="22"/>
          <w:szCs w:val="22"/>
        </w:rPr>
        <w:t xml:space="preserve">seguintes </w:t>
      </w:r>
      <w:r w:rsidR="00544F39" w:rsidRPr="000562C8">
        <w:rPr>
          <w:sz w:val="22"/>
          <w:szCs w:val="22"/>
        </w:rPr>
        <w:t>métodos de seleção</w:t>
      </w:r>
      <w:r w:rsidR="00E52A40" w:rsidRPr="000562C8">
        <w:rPr>
          <w:sz w:val="22"/>
          <w:szCs w:val="22"/>
        </w:rPr>
        <w:t xml:space="preserve"> obrigatórios</w:t>
      </w:r>
      <w:r w:rsidR="00544F39" w:rsidRPr="000562C8">
        <w:rPr>
          <w:sz w:val="22"/>
          <w:szCs w:val="22"/>
        </w:rPr>
        <w:t>:</w:t>
      </w:r>
    </w:p>
    <w:p w14:paraId="3DF99394" w14:textId="2A32A381" w:rsidR="00FD726E" w:rsidRPr="000562C8" w:rsidRDefault="00FD726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0562C8">
        <w:rPr>
          <w:sz w:val="22"/>
          <w:szCs w:val="22"/>
        </w:rPr>
        <w:t xml:space="preserve"> </w:t>
      </w:r>
      <w:r w:rsidR="00544F39" w:rsidRPr="000562C8">
        <w:rPr>
          <w:sz w:val="22"/>
          <w:szCs w:val="22"/>
        </w:rPr>
        <w:t>À generalidade dos candidatos: os métodos de seleção obrigatórios</w:t>
      </w:r>
      <w:r w:rsidR="00CA63C4" w:rsidRPr="000562C8">
        <w:rPr>
          <w:sz w:val="22"/>
          <w:szCs w:val="22"/>
        </w:rPr>
        <w:t>,</w:t>
      </w:r>
      <w:r w:rsidR="00544F39" w:rsidRPr="000562C8">
        <w:rPr>
          <w:sz w:val="22"/>
          <w:szCs w:val="22"/>
        </w:rPr>
        <w:t xml:space="preserve"> </w:t>
      </w:r>
      <w:r w:rsidRPr="000562C8">
        <w:rPr>
          <w:sz w:val="22"/>
          <w:szCs w:val="22"/>
        </w:rPr>
        <w:t>Prova de Conhecimentos (PC) e Avaliação Psicológica (AP).</w:t>
      </w:r>
    </w:p>
    <w:p w14:paraId="2A9F7BDE" w14:textId="4657C3C4" w:rsidR="00FD726E" w:rsidRPr="000562C8" w:rsidRDefault="00FD726E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993" w:hanging="633"/>
        <w:rPr>
          <w:rFonts w:cs="Arial"/>
          <w:szCs w:val="22"/>
        </w:rPr>
      </w:pPr>
      <w:r w:rsidRPr="000562C8">
        <w:rPr>
          <w:rFonts w:cs="Arial"/>
          <w:szCs w:val="22"/>
        </w:rPr>
        <w:t>Aos candidatos que se encontrem a exercer funções idênticas às do</w:t>
      </w:r>
      <w:r w:rsidR="00D55CF1" w:rsidRPr="000562C8">
        <w:rPr>
          <w:rFonts w:cs="Arial"/>
          <w:szCs w:val="22"/>
        </w:rPr>
        <w:t>s</w:t>
      </w:r>
      <w:r w:rsidRPr="000562C8">
        <w:rPr>
          <w:rFonts w:cs="Arial"/>
          <w:szCs w:val="22"/>
        </w:rPr>
        <w:t xml:space="preserve"> posto</w:t>
      </w:r>
      <w:r w:rsidR="00D55CF1" w:rsidRPr="000562C8">
        <w:rPr>
          <w:rFonts w:cs="Arial"/>
          <w:szCs w:val="22"/>
        </w:rPr>
        <w:t>s</w:t>
      </w:r>
      <w:r w:rsidRPr="000562C8">
        <w:rPr>
          <w:rFonts w:cs="Arial"/>
          <w:szCs w:val="22"/>
        </w:rPr>
        <w:t xml:space="preserve"> de trabalho publicitado</w:t>
      </w:r>
      <w:r w:rsidR="00D55CF1" w:rsidRPr="000562C8">
        <w:rPr>
          <w:rFonts w:cs="Arial"/>
          <w:szCs w:val="22"/>
        </w:rPr>
        <w:t>s</w:t>
      </w:r>
      <w:r w:rsidRPr="000562C8">
        <w:rPr>
          <w:rFonts w:cs="Arial"/>
          <w:szCs w:val="22"/>
        </w:rPr>
        <w:t>, bem como aos candidatos que, encontrando-se em situação de valorização profissional, tenham imediatamente antes exercido tais funções, os métodos de seleção obrigatórios a aplicar são: Avaliação Curricular (AC) e Entrevista de Avaliação de Competências (EAC)</w:t>
      </w:r>
      <w:r w:rsidR="007450AC" w:rsidRPr="000562C8">
        <w:rPr>
          <w:rFonts w:cs="Arial"/>
          <w:szCs w:val="22"/>
        </w:rPr>
        <w:t xml:space="preserve">, conforme </w:t>
      </w:r>
      <w:r w:rsidRPr="000562C8">
        <w:rPr>
          <w:rFonts w:cs="Arial"/>
          <w:szCs w:val="22"/>
        </w:rPr>
        <w:t>exig</w:t>
      </w:r>
      <w:r w:rsidR="007450AC" w:rsidRPr="000562C8">
        <w:rPr>
          <w:rFonts w:cs="Arial"/>
          <w:szCs w:val="22"/>
        </w:rPr>
        <w:t xml:space="preserve">ido para </w:t>
      </w:r>
      <w:r w:rsidRPr="000562C8">
        <w:rPr>
          <w:rFonts w:cs="Arial"/>
          <w:szCs w:val="22"/>
        </w:rPr>
        <w:t>o exercício da função, ao abrigo do disposto no n.º 2 do artigo 36.º da LTFP.</w:t>
      </w:r>
    </w:p>
    <w:p w14:paraId="435FCB17" w14:textId="77777777" w:rsidR="00FD726E" w:rsidRPr="000562C8" w:rsidRDefault="00FD726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lastRenderedPageBreak/>
        <w:t>Os candidatos que preencham as condições previstas no número anterior podem, nos termos do disposto do n.º 3 do artigo 36.º da LTFP, afastar, mediante declaração expressa no formulário de candidatura, a aplicação da Avaliação Curricular e da Entrevista de Avaliação de Competências, optando pela realização da Prova de Conhecimentos e da Avaliação Psicológica.</w:t>
      </w:r>
    </w:p>
    <w:p w14:paraId="25C9321A" w14:textId="5ECDF9AC" w:rsidR="004A3392" w:rsidRPr="000562C8" w:rsidRDefault="00FD726E" w:rsidP="00E12565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Para além dos métodos de seleção obrigatórios, no caso dos candidatos em que os métodos a aplicar são a Prova de Conhecime</w:t>
      </w:r>
      <w:r w:rsidR="004A3392" w:rsidRPr="000562C8">
        <w:rPr>
          <w:spacing w:val="-2"/>
          <w:w w:val="105"/>
          <w:sz w:val="22"/>
          <w:szCs w:val="22"/>
        </w:rPr>
        <w:t xml:space="preserve">ntos e a Avaliação Psicológica, </w:t>
      </w:r>
      <w:r w:rsidRPr="000562C8">
        <w:rPr>
          <w:spacing w:val="-2"/>
          <w:w w:val="105"/>
          <w:sz w:val="22"/>
          <w:szCs w:val="22"/>
        </w:rPr>
        <w:t>é adotad</w:t>
      </w:r>
      <w:r w:rsidR="004A3392" w:rsidRPr="000562C8">
        <w:rPr>
          <w:spacing w:val="-2"/>
          <w:w w:val="105"/>
          <w:sz w:val="22"/>
          <w:szCs w:val="22"/>
        </w:rPr>
        <w:t>a,</w:t>
      </w:r>
      <w:r w:rsidRPr="000562C8">
        <w:rPr>
          <w:spacing w:val="-2"/>
          <w:w w:val="105"/>
          <w:sz w:val="22"/>
          <w:szCs w:val="22"/>
        </w:rPr>
        <w:t xml:space="preserve"> como método de seleção facultativo, a Entrevista de Avaliação d</w:t>
      </w:r>
      <w:r w:rsidR="007450AC" w:rsidRPr="000562C8">
        <w:rPr>
          <w:spacing w:val="-2"/>
          <w:w w:val="105"/>
          <w:sz w:val="22"/>
          <w:szCs w:val="22"/>
        </w:rPr>
        <w:t>e</w:t>
      </w:r>
      <w:r w:rsidRPr="000562C8">
        <w:rPr>
          <w:spacing w:val="-2"/>
          <w:w w:val="105"/>
          <w:sz w:val="22"/>
          <w:szCs w:val="22"/>
        </w:rPr>
        <w:t xml:space="preserve"> Competências, de acordo com o disposto no n.º 4 do artigo 36.º da LTFP e no n.º 2 do artigo 18.º da Portaria.</w:t>
      </w:r>
    </w:p>
    <w:p w14:paraId="6FC82748" w14:textId="230CC185" w:rsidR="007450AC" w:rsidRPr="00235CA2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A </w:t>
      </w:r>
      <w:r w:rsidRPr="000562C8">
        <w:rPr>
          <w:b/>
          <w:bCs/>
          <w:spacing w:val="-2"/>
          <w:w w:val="105"/>
          <w:sz w:val="22"/>
          <w:szCs w:val="22"/>
        </w:rPr>
        <w:t>Prova de conhecimentos</w:t>
      </w:r>
      <w:r w:rsidRPr="000562C8">
        <w:rPr>
          <w:spacing w:val="-2"/>
          <w:w w:val="105"/>
          <w:sz w:val="22"/>
          <w:szCs w:val="22"/>
        </w:rPr>
        <w:t xml:space="preserve"> (PC) visa avaliar os conhecimentos académicos e</w:t>
      </w:r>
      <w:r w:rsidR="007E24D2" w:rsidRPr="000562C8">
        <w:rPr>
          <w:spacing w:val="-2"/>
          <w:w w:val="105"/>
          <w:sz w:val="22"/>
          <w:szCs w:val="22"/>
        </w:rPr>
        <w:t>/</w:t>
      </w:r>
      <w:r w:rsidRPr="000562C8">
        <w:rPr>
          <w:spacing w:val="-2"/>
          <w:w w:val="105"/>
          <w:sz w:val="22"/>
          <w:szCs w:val="22"/>
        </w:rPr>
        <w:t xml:space="preserve">ou profissionais e a capacidade para </w:t>
      </w:r>
      <w:r w:rsidR="007E24D2" w:rsidRPr="000562C8">
        <w:rPr>
          <w:spacing w:val="-2"/>
          <w:w w:val="105"/>
          <w:sz w:val="22"/>
          <w:szCs w:val="22"/>
        </w:rPr>
        <w:t>aplicá-los</w:t>
      </w:r>
      <w:r w:rsidRPr="000562C8">
        <w:rPr>
          <w:spacing w:val="-2"/>
          <w:w w:val="105"/>
          <w:sz w:val="22"/>
          <w:szCs w:val="22"/>
        </w:rPr>
        <w:t xml:space="preserve"> a situações concretas no exercício de determinada</w:t>
      </w:r>
      <w:r w:rsidR="007E24D2" w:rsidRPr="000562C8">
        <w:rPr>
          <w:spacing w:val="-2"/>
          <w:w w:val="105"/>
          <w:sz w:val="22"/>
          <w:szCs w:val="22"/>
        </w:rPr>
        <w:t>s</w:t>
      </w:r>
      <w:r w:rsidRPr="000562C8">
        <w:rPr>
          <w:spacing w:val="-2"/>
          <w:w w:val="105"/>
          <w:sz w:val="22"/>
          <w:szCs w:val="22"/>
        </w:rPr>
        <w:t xml:space="preserve"> funç</w:t>
      </w:r>
      <w:r w:rsidR="007E24D2" w:rsidRPr="000562C8">
        <w:rPr>
          <w:spacing w:val="-2"/>
          <w:w w:val="105"/>
          <w:sz w:val="22"/>
          <w:szCs w:val="22"/>
        </w:rPr>
        <w:t>ões</w:t>
      </w:r>
      <w:r w:rsidRPr="000562C8">
        <w:rPr>
          <w:spacing w:val="-2"/>
          <w:w w:val="105"/>
          <w:sz w:val="22"/>
          <w:szCs w:val="22"/>
        </w:rPr>
        <w:t xml:space="preserve">, </w:t>
      </w:r>
      <w:r w:rsidRPr="00235CA2">
        <w:rPr>
          <w:spacing w:val="-2"/>
          <w:w w:val="105"/>
          <w:sz w:val="22"/>
          <w:szCs w:val="22"/>
        </w:rPr>
        <w:t>incluindo o adequado conhecimento da língua portuguesa.</w:t>
      </w:r>
    </w:p>
    <w:p w14:paraId="292B200F" w14:textId="2B5DE906" w:rsidR="00581030" w:rsidRPr="00235CA2" w:rsidRDefault="00100EFD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A Prova de Conhecimentos será escrita, de natureza teórica e individual, realizada em suporte papel, numa única fase e será constituída por questões de escolha múltipla, admitindo cada questão apenas um</w:t>
      </w:r>
      <w:r w:rsidR="00935521">
        <w:rPr>
          <w:spacing w:val="-2"/>
          <w:w w:val="105"/>
          <w:sz w:val="22"/>
          <w:szCs w:val="22"/>
        </w:rPr>
        <w:t>a resposta certa. A prova</w:t>
      </w:r>
      <w:r w:rsidRPr="00A50B78">
        <w:rPr>
          <w:spacing w:val="-2"/>
          <w:w w:val="105"/>
          <w:sz w:val="22"/>
          <w:szCs w:val="22"/>
        </w:rPr>
        <w:t xml:space="preserve"> será classificada de 0 a 20 valores, tendo por base os temas referentes à legislação abaixo mencionada, incluindo as alterações legislativas que sobre eles tenham recaído e/ou venham a recair até à data da realização da prova</w:t>
      </w:r>
      <w:r w:rsidR="00581030" w:rsidRPr="00235CA2">
        <w:rPr>
          <w:spacing w:val="-2"/>
          <w:w w:val="105"/>
          <w:sz w:val="22"/>
          <w:szCs w:val="22"/>
        </w:rPr>
        <w:t>.</w:t>
      </w:r>
    </w:p>
    <w:p w14:paraId="0F4E7F18" w14:textId="447D3D0D" w:rsidR="00581030" w:rsidRPr="000562C8" w:rsidRDefault="00581030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Para candidato</w:t>
      </w:r>
      <w:r w:rsidR="007E24D2" w:rsidRPr="000562C8">
        <w:rPr>
          <w:spacing w:val="-2"/>
          <w:w w:val="105"/>
          <w:sz w:val="22"/>
          <w:szCs w:val="22"/>
        </w:rPr>
        <w:t>s</w:t>
      </w:r>
      <w:r w:rsidRPr="000562C8">
        <w:rPr>
          <w:spacing w:val="-2"/>
          <w:w w:val="105"/>
          <w:sz w:val="22"/>
          <w:szCs w:val="22"/>
        </w:rPr>
        <w:t xml:space="preserve"> com deficiência comprovada que solicite</w:t>
      </w:r>
      <w:r w:rsidR="007E24D2" w:rsidRPr="000562C8">
        <w:rPr>
          <w:spacing w:val="-2"/>
          <w:w w:val="105"/>
          <w:sz w:val="22"/>
          <w:szCs w:val="22"/>
        </w:rPr>
        <w:t>m</w:t>
      </w:r>
      <w:r w:rsidRPr="000562C8">
        <w:rPr>
          <w:spacing w:val="-2"/>
          <w:w w:val="105"/>
          <w:sz w:val="22"/>
          <w:szCs w:val="22"/>
        </w:rPr>
        <w:t xml:space="preserve"> condições especiais para a realização da Prova de Conhecimentos, pode ser concedido um alargamento, até ao limite máximo de </w:t>
      </w:r>
      <w:r w:rsidR="007E24D2" w:rsidRPr="000562C8">
        <w:rPr>
          <w:spacing w:val="-2"/>
          <w:w w:val="105"/>
          <w:sz w:val="22"/>
          <w:szCs w:val="22"/>
        </w:rPr>
        <w:t>30 (</w:t>
      </w:r>
      <w:r w:rsidRPr="000562C8">
        <w:rPr>
          <w:spacing w:val="-2"/>
          <w:w w:val="105"/>
          <w:sz w:val="22"/>
          <w:szCs w:val="22"/>
        </w:rPr>
        <w:t>trinta</w:t>
      </w:r>
      <w:r w:rsidR="007E24D2" w:rsidRPr="000562C8">
        <w:rPr>
          <w:spacing w:val="-2"/>
          <w:w w:val="105"/>
          <w:sz w:val="22"/>
          <w:szCs w:val="22"/>
        </w:rPr>
        <w:t>)</w:t>
      </w:r>
      <w:r w:rsidRPr="000562C8">
        <w:rPr>
          <w:spacing w:val="-2"/>
          <w:w w:val="105"/>
          <w:sz w:val="22"/>
          <w:szCs w:val="22"/>
        </w:rPr>
        <w:t xml:space="preserve"> minutos.</w:t>
      </w:r>
    </w:p>
    <w:p w14:paraId="167415E2" w14:textId="7EDAAF3B" w:rsidR="00581030" w:rsidRPr="002B3688" w:rsidRDefault="00581030" w:rsidP="00B47166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2B3688">
        <w:rPr>
          <w:spacing w:val="-2"/>
          <w:w w:val="105"/>
          <w:sz w:val="22"/>
          <w:szCs w:val="22"/>
        </w:rPr>
        <w:t>Durante a realização da prova é permitida a consulta de</w:t>
      </w:r>
      <w:r w:rsidR="004F1FA0" w:rsidRPr="002B3688">
        <w:rPr>
          <w:spacing w:val="-2"/>
          <w:w w:val="105"/>
          <w:sz w:val="22"/>
          <w:szCs w:val="22"/>
        </w:rPr>
        <w:t xml:space="preserve"> legislação</w:t>
      </w:r>
      <w:r w:rsidR="006971B0" w:rsidRPr="002B3688">
        <w:rPr>
          <w:spacing w:val="-2"/>
          <w:w w:val="105"/>
          <w:sz w:val="22"/>
          <w:szCs w:val="22"/>
        </w:rPr>
        <w:t>, não sendo admissível a consulta</w:t>
      </w:r>
      <w:r w:rsidR="004F1FA0" w:rsidRPr="002B3688">
        <w:rPr>
          <w:spacing w:val="-2"/>
          <w:w w:val="105"/>
          <w:sz w:val="22"/>
          <w:szCs w:val="22"/>
        </w:rPr>
        <w:t xml:space="preserve"> de qualquer outra </w:t>
      </w:r>
      <w:r w:rsidRPr="002B3688">
        <w:rPr>
          <w:spacing w:val="-2"/>
          <w:w w:val="105"/>
          <w:sz w:val="22"/>
          <w:szCs w:val="22"/>
        </w:rPr>
        <w:t>documentação em formato digital</w:t>
      </w:r>
      <w:r w:rsidR="004F1FA0" w:rsidRPr="002B3688">
        <w:rPr>
          <w:spacing w:val="-2"/>
          <w:w w:val="105"/>
          <w:sz w:val="22"/>
          <w:szCs w:val="22"/>
        </w:rPr>
        <w:t>,</w:t>
      </w:r>
      <w:r w:rsidRPr="002B3688">
        <w:rPr>
          <w:spacing w:val="-2"/>
          <w:w w:val="105"/>
          <w:sz w:val="22"/>
          <w:szCs w:val="22"/>
        </w:rPr>
        <w:t xml:space="preserve"> nem a utilização de telemóveis, computadores portáteis ou qualquer outro aparelho eletrónico ou comput</w:t>
      </w:r>
      <w:r w:rsidR="00817B13" w:rsidRPr="002B3688">
        <w:rPr>
          <w:spacing w:val="-2"/>
          <w:w w:val="105"/>
          <w:sz w:val="22"/>
          <w:szCs w:val="22"/>
        </w:rPr>
        <w:t>ad</w:t>
      </w:r>
      <w:r w:rsidRPr="002B3688">
        <w:rPr>
          <w:spacing w:val="-2"/>
          <w:w w:val="105"/>
          <w:sz w:val="22"/>
          <w:szCs w:val="22"/>
        </w:rPr>
        <w:t>orizado.</w:t>
      </w:r>
    </w:p>
    <w:p w14:paraId="7DF6ABC6" w14:textId="1EF699AA" w:rsidR="00C860EB" w:rsidRPr="000562C8" w:rsidRDefault="00C860EB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Os candidatos </w:t>
      </w:r>
      <w:r w:rsidR="007E24D2" w:rsidRPr="000562C8">
        <w:rPr>
          <w:spacing w:val="-2"/>
          <w:w w:val="105"/>
          <w:sz w:val="22"/>
          <w:szCs w:val="22"/>
        </w:rPr>
        <w:t xml:space="preserve">devem </w:t>
      </w:r>
      <w:r w:rsidRPr="000562C8">
        <w:rPr>
          <w:spacing w:val="-2"/>
          <w:w w:val="105"/>
          <w:sz w:val="22"/>
          <w:szCs w:val="22"/>
        </w:rPr>
        <w:t>fazer</w:t>
      </w:r>
      <w:r w:rsidR="007E24D2" w:rsidRPr="000562C8">
        <w:rPr>
          <w:spacing w:val="-2"/>
          <w:w w:val="105"/>
          <w:sz w:val="22"/>
          <w:szCs w:val="22"/>
        </w:rPr>
        <w:t>-se</w:t>
      </w:r>
      <w:r w:rsidRPr="000562C8">
        <w:rPr>
          <w:spacing w:val="-2"/>
          <w:w w:val="105"/>
          <w:sz w:val="22"/>
          <w:szCs w:val="22"/>
        </w:rPr>
        <w:t xml:space="preserve"> acompanhar de documento identificativo/cartão de cidadão para confirmação da identidade no momento da realização da prova.</w:t>
      </w:r>
    </w:p>
    <w:p w14:paraId="19553D2C" w14:textId="6A7F86C1" w:rsidR="00C860EB" w:rsidRPr="000562C8" w:rsidRDefault="00C860EB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A Prova de Conhecimentos incide sobre conteúdos de enquadramento genérico e específico, diretamente relacionados com as exigências da função, tendo por base os temas </w:t>
      </w:r>
      <w:r w:rsidR="00E55ACD" w:rsidRPr="000562C8">
        <w:rPr>
          <w:spacing w:val="-2"/>
          <w:w w:val="105"/>
          <w:sz w:val="22"/>
          <w:szCs w:val="22"/>
        </w:rPr>
        <w:t>e dipl</w:t>
      </w:r>
      <w:r w:rsidR="004E0E1A">
        <w:rPr>
          <w:spacing w:val="-2"/>
          <w:w w:val="105"/>
          <w:sz w:val="22"/>
          <w:szCs w:val="22"/>
        </w:rPr>
        <w:t>omas legais</w:t>
      </w:r>
      <w:r w:rsidR="007E24D2" w:rsidRPr="000562C8">
        <w:rPr>
          <w:spacing w:val="-2"/>
          <w:w w:val="105"/>
          <w:sz w:val="22"/>
          <w:szCs w:val="22"/>
        </w:rPr>
        <w:t xml:space="preserve">, os quais </w:t>
      </w:r>
      <w:r w:rsidR="00E55ACD" w:rsidRPr="000562C8">
        <w:rPr>
          <w:spacing w:val="-2"/>
          <w:w w:val="105"/>
          <w:sz w:val="22"/>
          <w:szCs w:val="22"/>
        </w:rPr>
        <w:t>devem ser considerados com as alterações e na redação vigente</w:t>
      </w:r>
      <w:r w:rsidR="004E0E1A">
        <w:rPr>
          <w:spacing w:val="-2"/>
          <w:w w:val="105"/>
          <w:sz w:val="22"/>
          <w:szCs w:val="22"/>
        </w:rPr>
        <w:t>s à data da realização da prova.</w:t>
      </w:r>
    </w:p>
    <w:p w14:paraId="02A5CB84" w14:textId="45C0649B" w:rsidR="004F1FA0" w:rsidRPr="000562C8" w:rsidRDefault="004F1FA0" w:rsidP="00817B13">
      <w:pPr>
        <w:pStyle w:val="Corpodetexto"/>
        <w:spacing w:after="120"/>
        <w:ind w:left="914"/>
        <w:rPr>
          <w:spacing w:val="-2"/>
          <w:w w:val="105"/>
          <w:sz w:val="22"/>
          <w:szCs w:val="22"/>
        </w:rPr>
      </w:pPr>
    </w:p>
    <w:p w14:paraId="1CA4BC56" w14:textId="77777777" w:rsidR="00FD726E" w:rsidRPr="000562C8" w:rsidRDefault="00FD726E" w:rsidP="00817B13">
      <w:pPr>
        <w:pStyle w:val="Corpodetexto"/>
        <w:spacing w:after="120"/>
        <w:ind w:left="567"/>
        <w:rPr>
          <w:spacing w:val="-2"/>
          <w:w w:val="105"/>
          <w:sz w:val="22"/>
          <w:szCs w:val="22"/>
        </w:rPr>
      </w:pPr>
    </w:p>
    <w:p w14:paraId="76D9E15E" w14:textId="41BCFC07" w:rsidR="00FD726E" w:rsidRPr="00A74364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74364">
        <w:rPr>
          <w:spacing w:val="-2"/>
          <w:w w:val="105"/>
          <w:sz w:val="22"/>
          <w:szCs w:val="22"/>
        </w:rPr>
        <w:lastRenderedPageBreak/>
        <w:t xml:space="preserve">Avaliação Psicológica (AP), visa avaliar </w:t>
      </w:r>
      <w:r w:rsidR="00C734EB" w:rsidRPr="00A74364">
        <w:rPr>
          <w:spacing w:val="-2"/>
          <w:w w:val="105"/>
          <w:sz w:val="22"/>
          <w:szCs w:val="22"/>
        </w:rPr>
        <w:t xml:space="preserve">as </w:t>
      </w:r>
      <w:r w:rsidRPr="00A74364">
        <w:rPr>
          <w:spacing w:val="-2"/>
          <w:w w:val="105"/>
          <w:sz w:val="22"/>
          <w:szCs w:val="22"/>
        </w:rPr>
        <w:t>aptidões, características de personalidade</w:t>
      </w:r>
      <w:r w:rsidR="00C734EB" w:rsidRPr="00A74364">
        <w:rPr>
          <w:spacing w:val="-2"/>
          <w:w w:val="105"/>
          <w:sz w:val="22"/>
          <w:szCs w:val="22"/>
        </w:rPr>
        <w:t xml:space="preserve"> e</w:t>
      </w:r>
      <w:r w:rsidRPr="00A74364">
        <w:rPr>
          <w:spacing w:val="-2"/>
          <w:w w:val="105"/>
          <w:sz w:val="22"/>
          <w:szCs w:val="22"/>
        </w:rPr>
        <w:t xml:space="preserve"> competências comportamentais dos candidatos</w:t>
      </w:r>
      <w:r w:rsidR="00C734EB" w:rsidRPr="00A74364">
        <w:rPr>
          <w:spacing w:val="-2"/>
          <w:w w:val="105"/>
          <w:sz w:val="22"/>
          <w:szCs w:val="22"/>
        </w:rPr>
        <w:t>, estabelecendo um prognóstico de adaptação às exigências do</w:t>
      </w:r>
      <w:r w:rsidR="00D55CF1" w:rsidRPr="00A74364">
        <w:rPr>
          <w:spacing w:val="-2"/>
          <w:w w:val="105"/>
          <w:sz w:val="22"/>
          <w:szCs w:val="22"/>
        </w:rPr>
        <w:t>s</w:t>
      </w:r>
      <w:r w:rsidR="00C734EB" w:rsidRPr="00A74364">
        <w:rPr>
          <w:spacing w:val="-2"/>
          <w:w w:val="105"/>
          <w:sz w:val="22"/>
          <w:szCs w:val="22"/>
        </w:rPr>
        <w:t xml:space="preserve"> posto</w:t>
      </w:r>
      <w:r w:rsidR="00D55CF1" w:rsidRPr="00A74364">
        <w:rPr>
          <w:spacing w:val="-2"/>
          <w:w w:val="105"/>
          <w:sz w:val="22"/>
          <w:szCs w:val="22"/>
        </w:rPr>
        <w:t>s</w:t>
      </w:r>
      <w:r w:rsidR="00C734EB" w:rsidRPr="00A74364">
        <w:rPr>
          <w:spacing w:val="-2"/>
          <w:w w:val="105"/>
          <w:sz w:val="22"/>
          <w:szCs w:val="22"/>
        </w:rPr>
        <w:t xml:space="preserve"> de trabalho a ocupar,</w:t>
      </w:r>
      <w:r w:rsidRPr="00A74364">
        <w:rPr>
          <w:spacing w:val="-2"/>
          <w:w w:val="105"/>
          <w:sz w:val="22"/>
          <w:szCs w:val="22"/>
        </w:rPr>
        <w:t xml:space="preserve"> tendo como referência o perfil de competências previamente definido, podendo </w:t>
      </w:r>
      <w:proofErr w:type="gramStart"/>
      <w:r w:rsidRPr="00A74364">
        <w:rPr>
          <w:spacing w:val="-2"/>
          <w:w w:val="105"/>
          <w:sz w:val="22"/>
          <w:szCs w:val="22"/>
        </w:rPr>
        <w:t>comportar</w:t>
      </w:r>
      <w:proofErr w:type="gramEnd"/>
      <w:r w:rsidRPr="00A74364">
        <w:rPr>
          <w:spacing w:val="-2"/>
          <w:w w:val="105"/>
          <w:sz w:val="22"/>
          <w:szCs w:val="22"/>
        </w:rPr>
        <w:t xml:space="preserve"> uma ou mais fases e </w:t>
      </w:r>
      <w:r w:rsidR="00C734EB" w:rsidRPr="00A74364">
        <w:rPr>
          <w:spacing w:val="-2"/>
          <w:w w:val="105"/>
          <w:sz w:val="22"/>
          <w:szCs w:val="22"/>
        </w:rPr>
        <w:t>é</w:t>
      </w:r>
      <w:r w:rsidRPr="00A74364">
        <w:rPr>
          <w:spacing w:val="-2"/>
          <w:w w:val="105"/>
          <w:sz w:val="22"/>
          <w:szCs w:val="22"/>
        </w:rPr>
        <w:t xml:space="preserve"> avaliad</w:t>
      </w:r>
      <w:r w:rsidR="00C734EB" w:rsidRPr="00A74364">
        <w:rPr>
          <w:spacing w:val="-2"/>
          <w:w w:val="105"/>
          <w:sz w:val="22"/>
          <w:szCs w:val="22"/>
        </w:rPr>
        <w:t>a</w:t>
      </w:r>
      <w:r w:rsidRPr="00A74364">
        <w:rPr>
          <w:spacing w:val="-2"/>
          <w:w w:val="105"/>
          <w:sz w:val="22"/>
          <w:szCs w:val="22"/>
        </w:rPr>
        <w:t xml:space="preserve"> através das menções classificativas de Apto e Não Apto.</w:t>
      </w:r>
    </w:p>
    <w:p w14:paraId="1FA7C0D9" w14:textId="3C95F94F" w:rsidR="00FD726E" w:rsidRPr="00A74364" w:rsidRDefault="00FD726E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74364">
        <w:rPr>
          <w:spacing w:val="-2"/>
          <w:w w:val="105"/>
          <w:sz w:val="22"/>
          <w:szCs w:val="22"/>
        </w:rPr>
        <w:t>Atenta a especificidade deste método de seleção e a competência técnica necessária para a sua aplicação, será efetuada por uma entidade especializada, nos termos dos n.º</w:t>
      </w:r>
      <w:r w:rsidRPr="00A74364">
        <w:rPr>
          <w:spacing w:val="-2"/>
          <w:w w:val="105"/>
          <w:sz w:val="22"/>
          <w:szCs w:val="22"/>
          <w:vertAlign w:val="superscript"/>
        </w:rPr>
        <w:t>s</w:t>
      </w:r>
      <w:r w:rsidRPr="00A74364">
        <w:rPr>
          <w:spacing w:val="-2"/>
          <w:w w:val="105"/>
          <w:sz w:val="22"/>
          <w:szCs w:val="22"/>
        </w:rPr>
        <w:t xml:space="preserve"> 2 e 3 do artigo 17.º da Portaria, sendo garantida e observada a privacidade dos elementos </w:t>
      </w:r>
      <w:r w:rsidR="00CA63C4" w:rsidRPr="00A74364">
        <w:rPr>
          <w:spacing w:val="-2"/>
          <w:w w:val="105"/>
          <w:sz w:val="22"/>
          <w:szCs w:val="22"/>
        </w:rPr>
        <w:t xml:space="preserve">e </w:t>
      </w:r>
      <w:r w:rsidRPr="00A74364">
        <w:rPr>
          <w:spacing w:val="-2"/>
          <w:w w:val="105"/>
          <w:sz w:val="22"/>
          <w:szCs w:val="22"/>
        </w:rPr>
        <w:t>resultados perante terceiros que não o próprio candidato, sob pena de quebra de sigilo.</w:t>
      </w:r>
    </w:p>
    <w:p w14:paraId="6BD181C0" w14:textId="55EF8ABC" w:rsidR="00544F39" w:rsidRPr="00A74364" w:rsidRDefault="00544F39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74364">
        <w:rPr>
          <w:color w:val="000000"/>
          <w:sz w:val="22"/>
          <w:szCs w:val="22"/>
        </w:rPr>
        <w:t xml:space="preserve">Atendendo ao disposto na subalínea ii) da alínea b) do n.º 2 do artigo 20.º da Portaria, o </w:t>
      </w:r>
      <w:r w:rsidRPr="00A74364">
        <w:rPr>
          <w:color w:val="000000"/>
          <w:sz w:val="22"/>
          <w:szCs w:val="22"/>
          <w:shd w:val="clear" w:color="auto" w:fill="FFFFFF"/>
        </w:rPr>
        <w:t>resultado da avaliação psicológica tem uma validade de 24 meses contados da data de homologação da lista de ordenação final, podendo, durante esse período, o resultado ser aproveitado para outros procedimentos de recrutamento para postos de trabalho idênticos realizados pela mesma entidade avaliadora ou pela DGAEP.</w:t>
      </w:r>
    </w:p>
    <w:p w14:paraId="61AA286F" w14:textId="77777777" w:rsidR="00887716" w:rsidRPr="000562C8" w:rsidRDefault="00887716" w:rsidP="00887716">
      <w:pPr>
        <w:pStyle w:val="Corpodetexto"/>
        <w:spacing w:after="120"/>
        <w:ind w:left="419"/>
        <w:rPr>
          <w:spacing w:val="-2"/>
          <w:w w:val="105"/>
          <w:sz w:val="22"/>
          <w:szCs w:val="22"/>
          <w:highlight w:val="cyan"/>
        </w:rPr>
      </w:pPr>
    </w:p>
    <w:p w14:paraId="0F3ADDC0" w14:textId="670C69BE" w:rsidR="0051045A" w:rsidRPr="000562C8" w:rsidRDefault="00FA75B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A </w:t>
      </w:r>
      <w:r w:rsidR="00FD726E" w:rsidRPr="000562C8">
        <w:rPr>
          <w:spacing w:val="-2"/>
          <w:w w:val="105"/>
          <w:sz w:val="22"/>
          <w:szCs w:val="22"/>
        </w:rPr>
        <w:t xml:space="preserve">Avaliação Curricular (AC), visa </w:t>
      </w:r>
      <w:r w:rsidR="00544F39" w:rsidRPr="000562C8">
        <w:rPr>
          <w:spacing w:val="-2"/>
          <w:w w:val="105"/>
          <w:sz w:val="22"/>
          <w:szCs w:val="22"/>
        </w:rPr>
        <w:t xml:space="preserve">aferir os elementos de maior relevância </w:t>
      </w:r>
      <w:r w:rsidR="00FD726E" w:rsidRPr="000562C8">
        <w:rPr>
          <w:spacing w:val="-2"/>
          <w:w w:val="105"/>
          <w:sz w:val="22"/>
          <w:szCs w:val="22"/>
        </w:rPr>
        <w:t>para o posto de trabalho a ocupar</w:t>
      </w:r>
      <w:r w:rsidR="00E55ACD" w:rsidRPr="000562C8">
        <w:rPr>
          <w:spacing w:val="-2"/>
          <w:w w:val="105"/>
          <w:sz w:val="22"/>
          <w:szCs w:val="22"/>
        </w:rPr>
        <w:t xml:space="preserve">, </w:t>
      </w:r>
      <w:r w:rsidR="00C734EB" w:rsidRPr="000562C8">
        <w:rPr>
          <w:spacing w:val="-2"/>
          <w:w w:val="105"/>
          <w:sz w:val="22"/>
          <w:szCs w:val="22"/>
        </w:rPr>
        <w:t xml:space="preserve">designadamente </w:t>
      </w:r>
      <w:r w:rsidR="00E55ACD" w:rsidRPr="000562C8">
        <w:rPr>
          <w:spacing w:val="-2"/>
          <w:w w:val="105"/>
          <w:sz w:val="22"/>
          <w:szCs w:val="22"/>
        </w:rPr>
        <w:t xml:space="preserve">a </w:t>
      </w:r>
      <w:r w:rsidR="009C1126" w:rsidRPr="000562C8">
        <w:rPr>
          <w:spacing w:val="-2"/>
          <w:w w:val="105"/>
          <w:sz w:val="22"/>
          <w:szCs w:val="22"/>
        </w:rPr>
        <w:t>h</w:t>
      </w:r>
      <w:r w:rsidR="00FD726E" w:rsidRPr="000562C8">
        <w:rPr>
          <w:spacing w:val="-2"/>
          <w:w w:val="105"/>
          <w:sz w:val="22"/>
          <w:szCs w:val="22"/>
        </w:rPr>
        <w:t xml:space="preserve">abilitação </w:t>
      </w:r>
      <w:r w:rsidR="009C1126" w:rsidRPr="000562C8">
        <w:rPr>
          <w:spacing w:val="-2"/>
          <w:w w:val="105"/>
          <w:sz w:val="22"/>
          <w:szCs w:val="22"/>
        </w:rPr>
        <w:t>a</w:t>
      </w:r>
      <w:r w:rsidR="00FD726E" w:rsidRPr="000562C8">
        <w:rPr>
          <w:spacing w:val="-2"/>
          <w:w w:val="105"/>
          <w:sz w:val="22"/>
          <w:szCs w:val="22"/>
        </w:rPr>
        <w:t xml:space="preserve">cadémica (HA), </w:t>
      </w:r>
      <w:r w:rsidR="009C1126" w:rsidRPr="000562C8">
        <w:rPr>
          <w:spacing w:val="-2"/>
          <w:w w:val="105"/>
          <w:sz w:val="22"/>
          <w:szCs w:val="22"/>
        </w:rPr>
        <w:t>a</w:t>
      </w:r>
      <w:r w:rsidR="0051045A" w:rsidRPr="000562C8">
        <w:rPr>
          <w:spacing w:val="-2"/>
          <w:w w:val="105"/>
          <w:sz w:val="22"/>
          <w:szCs w:val="22"/>
        </w:rPr>
        <w:t xml:space="preserve"> </w:t>
      </w:r>
      <w:r w:rsidR="009C1126" w:rsidRPr="000562C8">
        <w:rPr>
          <w:spacing w:val="-2"/>
          <w:w w:val="105"/>
          <w:sz w:val="22"/>
          <w:szCs w:val="22"/>
        </w:rPr>
        <w:t>e</w:t>
      </w:r>
      <w:r w:rsidR="00FD726E" w:rsidRPr="000562C8">
        <w:rPr>
          <w:spacing w:val="-2"/>
          <w:w w:val="105"/>
          <w:sz w:val="22"/>
          <w:szCs w:val="22"/>
        </w:rPr>
        <w:t xml:space="preserve">xperiência </w:t>
      </w:r>
      <w:r w:rsidR="009C1126" w:rsidRPr="000562C8">
        <w:rPr>
          <w:spacing w:val="-2"/>
          <w:w w:val="105"/>
          <w:sz w:val="22"/>
          <w:szCs w:val="22"/>
        </w:rPr>
        <w:t>p</w:t>
      </w:r>
      <w:r w:rsidR="00FD726E" w:rsidRPr="000562C8">
        <w:rPr>
          <w:spacing w:val="-2"/>
          <w:w w:val="105"/>
          <w:sz w:val="22"/>
          <w:szCs w:val="22"/>
        </w:rPr>
        <w:t>rofissional (EP</w:t>
      </w:r>
      <w:r w:rsidR="009C1126" w:rsidRPr="000562C8">
        <w:rPr>
          <w:spacing w:val="-2"/>
          <w:w w:val="105"/>
          <w:sz w:val="22"/>
          <w:szCs w:val="22"/>
        </w:rPr>
        <w:t>), a f</w:t>
      </w:r>
      <w:r w:rsidR="00FD726E" w:rsidRPr="000562C8">
        <w:rPr>
          <w:spacing w:val="-2"/>
          <w:w w:val="105"/>
          <w:sz w:val="22"/>
          <w:szCs w:val="22"/>
        </w:rPr>
        <w:t xml:space="preserve">ormação </w:t>
      </w:r>
      <w:r w:rsidR="009C1126" w:rsidRPr="006971B0">
        <w:rPr>
          <w:spacing w:val="-2"/>
          <w:w w:val="105"/>
          <w:sz w:val="22"/>
          <w:szCs w:val="22"/>
        </w:rPr>
        <w:t>p</w:t>
      </w:r>
      <w:r w:rsidR="00FD726E" w:rsidRPr="006971B0">
        <w:rPr>
          <w:spacing w:val="-2"/>
          <w:w w:val="105"/>
          <w:sz w:val="22"/>
          <w:szCs w:val="22"/>
        </w:rPr>
        <w:t>rofissional (FP)</w:t>
      </w:r>
      <w:r w:rsidR="00544F39" w:rsidRPr="006971B0">
        <w:rPr>
          <w:spacing w:val="-2"/>
          <w:w w:val="105"/>
          <w:sz w:val="22"/>
          <w:szCs w:val="22"/>
        </w:rPr>
        <w:t xml:space="preserve"> (considerando as ações de formação e aperfeiçoamento profissional relacionadas com as exigências e as competências necessárias ao exercício das funções corresponde</w:t>
      </w:r>
      <w:r w:rsidR="00935521">
        <w:rPr>
          <w:spacing w:val="-2"/>
          <w:w w:val="105"/>
          <w:sz w:val="22"/>
          <w:szCs w:val="22"/>
        </w:rPr>
        <w:t>ntes, designadamente na área da informática</w:t>
      </w:r>
      <w:r w:rsidR="00544F39" w:rsidRPr="006971B0">
        <w:rPr>
          <w:spacing w:val="-2"/>
          <w:w w:val="105"/>
          <w:sz w:val="22"/>
          <w:szCs w:val="22"/>
        </w:rPr>
        <w:t>, e realizadas nos últimos cinco anos) e a avaliação de desempenho (AD) (</w:t>
      </w:r>
      <w:r w:rsidR="0051045A" w:rsidRPr="006971B0">
        <w:rPr>
          <w:spacing w:val="-2"/>
          <w:w w:val="105"/>
          <w:sz w:val="22"/>
          <w:szCs w:val="22"/>
        </w:rPr>
        <w:t xml:space="preserve">relativa aos últimos </w:t>
      </w:r>
      <w:r w:rsidR="00346467" w:rsidRPr="006971B0">
        <w:rPr>
          <w:spacing w:val="-2"/>
          <w:w w:val="105"/>
          <w:sz w:val="22"/>
          <w:szCs w:val="22"/>
        </w:rPr>
        <w:t>2</w:t>
      </w:r>
      <w:r w:rsidR="0051045A" w:rsidRPr="006971B0">
        <w:rPr>
          <w:spacing w:val="-2"/>
          <w:w w:val="105"/>
          <w:sz w:val="22"/>
          <w:szCs w:val="22"/>
        </w:rPr>
        <w:t xml:space="preserve"> (</w:t>
      </w:r>
      <w:r w:rsidR="00346467" w:rsidRPr="006971B0">
        <w:rPr>
          <w:spacing w:val="-2"/>
          <w:w w:val="105"/>
          <w:sz w:val="22"/>
          <w:szCs w:val="22"/>
        </w:rPr>
        <w:t>dois</w:t>
      </w:r>
      <w:r w:rsidR="0051045A" w:rsidRPr="006971B0">
        <w:rPr>
          <w:spacing w:val="-2"/>
          <w:w w:val="105"/>
          <w:sz w:val="22"/>
          <w:szCs w:val="22"/>
        </w:rPr>
        <w:t>) ciclos avaliativos em que o candidato cumpriu ou executou atribuição, competência ou atividade idênticas às do posto de trabalho a preencher</w:t>
      </w:r>
      <w:r w:rsidR="00544F39" w:rsidRPr="006971B0">
        <w:rPr>
          <w:spacing w:val="-2"/>
          <w:w w:val="105"/>
          <w:sz w:val="22"/>
          <w:szCs w:val="22"/>
        </w:rPr>
        <w:t>)</w:t>
      </w:r>
      <w:r w:rsidR="0051045A" w:rsidRPr="006971B0">
        <w:rPr>
          <w:spacing w:val="-2"/>
          <w:w w:val="105"/>
          <w:sz w:val="22"/>
          <w:szCs w:val="22"/>
        </w:rPr>
        <w:t>.</w:t>
      </w:r>
    </w:p>
    <w:p w14:paraId="019DF551" w14:textId="23393CA9" w:rsidR="00FD726E" w:rsidRPr="000562C8" w:rsidRDefault="00346467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Este método será valorado </w:t>
      </w:r>
      <w:r w:rsidR="00FD726E" w:rsidRPr="000562C8">
        <w:rPr>
          <w:spacing w:val="-2"/>
          <w:w w:val="105"/>
          <w:sz w:val="22"/>
          <w:szCs w:val="22"/>
        </w:rPr>
        <w:t>numa escala de 0</w:t>
      </w:r>
      <w:r w:rsidR="00FA75B0" w:rsidRPr="000562C8">
        <w:rPr>
          <w:spacing w:val="-2"/>
          <w:w w:val="105"/>
          <w:sz w:val="22"/>
          <w:szCs w:val="22"/>
        </w:rPr>
        <w:t xml:space="preserve"> </w:t>
      </w:r>
      <w:r w:rsidR="00FD726E" w:rsidRPr="000562C8">
        <w:rPr>
          <w:spacing w:val="-2"/>
          <w:w w:val="105"/>
          <w:sz w:val="22"/>
          <w:szCs w:val="22"/>
        </w:rPr>
        <w:t xml:space="preserve">a 20 valores, com </w:t>
      </w:r>
      <w:r w:rsidR="0051045A" w:rsidRPr="000562C8">
        <w:rPr>
          <w:spacing w:val="-2"/>
          <w:w w:val="105"/>
          <w:sz w:val="22"/>
          <w:szCs w:val="22"/>
        </w:rPr>
        <w:t>valoração</w:t>
      </w:r>
      <w:r w:rsidR="00FD726E" w:rsidRPr="000562C8">
        <w:rPr>
          <w:spacing w:val="-2"/>
          <w:w w:val="105"/>
          <w:sz w:val="22"/>
          <w:szCs w:val="22"/>
        </w:rPr>
        <w:t xml:space="preserve"> até à centésima.</w:t>
      </w:r>
    </w:p>
    <w:p w14:paraId="3FFD485D" w14:textId="7D136623" w:rsidR="000C17B5" w:rsidRPr="000562C8" w:rsidRDefault="000C17B5" w:rsidP="000C17B5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A Entrevista de Avaliação de Competências (EAC), visa obter informações sobre comportamentos profissionais diretamente relacionados com </w:t>
      </w:r>
      <w:r w:rsidRPr="00A00A8E">
        <w:rPr>
          <w:spacing w:val="-2"/>
          <w:w w:val="105"/>
          <w:sz w:val="22"/>
          <w:szCs w:val="22"/>
        </w:rPr>
        <w:t xml:space="preserve">as competências consideradas essenciais para o exercício da função, será realizada por um técnico </w:t>
      </w:r>
      <w:r w:rsidR="006971B0" w:rsidRPr="00A00A8E">
        <w:rPr>
          <w:spacing w:val="-2"/>
          <w:w w:val="105"/>
          <w:sz w:val="22"/>
          <w:szCs w:val="22"/>
        </w:rPr>
        <w:t>habilitado com formação</w:t>
      </w:r>
      <w:r w:rsidR="00786E47" w:rsidRPr="00A00A8E">
        <w:rPr>
          <w:spacing w:val="-2"/>
          <w:w w:val="105"/>
          <w:sz w:val="22"/>
          <w:szCs w:val="22"/>
        </w:rPr>
        <w:t xml:space="preserve"> para o efeito</w:t>
      </w:r>
      <w:r w:rsidRPr="00A00A8E">
        <w:rPr>
          <w:spacing w:val="-2"/>
          <w:w w:val="105"/>
          <w:sz w:val="22"/>
          <w:szCs w:val="22"/>
        </w:rPr>
        <w:t xml:space="preserve"> e basear-se-á num guião de entrevista composto por um conjunto</w:t>
      </w:r>
      <w:r w:rsidRPr="000562C8">
        <w:rPr>
          <w:spacing w:val="-2"/>
          <w:w w:val="105"/>
          <w:sz w:val="22"/>
          <w:szCs w:val="22"/>
        </w:rPr>
        <w:t xml:space="preserve"> de questões diretamente relacionadas com o perfil de competências definido, nos termos da Portaria n.º 236/2024/1, de 27 de setembro. Cada competência é avaliada através de três comportamentos associados, pontuados individualmente numa escala de 1 (insuficiente), 3 (conforme ao padrão) ou 5 (excede o padrão), nos termos do artigo 4.º da </w:t>
      </w:r>
      <w:r w:rsidRPr="000562C8">
        <w:rPr>
          <w:spacing w:val="-2"/>
          <w:w w:val="105"/>
          <w:sz w:val="22"/>
          <w:szCs w:val="22"/>
        </w:rPr>
        <w:lastRenderedPageBreak/>
        <w:t xml:space="preserve">referida Portaria. A valoração de cada competência é determinada pela aplicação da grelha constante no Anexo II da Portaria n.º 236/2024/1, seguindo as seguintes regras: </w:t>
      </w:r>
    </w:p>
    <w:p w14:paraId="72CDE5EF" w14:textId="77777777" w:rsidR="000C17B5" w:rsidRPr="000562C8" w:rsidRDefault="000C17B5" w:rsidP="000C17B5">
      <w:pPr>
        <w:pStyle w:val="Corpodetexto"/>
        <w:numPr>
          <w:ilvl w:val="0"/>
          <w:numId w:val="26"/>
        </w:numPr>
        <w:spacing w:after="120"/>
        <w:ind w:left="113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Se nenhum dos comportamentos for pontuado com 1, a competência assume o valor mais frequente entre os comportamentos (3 ou 5);</w:t>
      </w:r>
    </w:p>
    <w:p w14:paraId="5FFAECF8" w14:textId="77777777" w:rsidR="000C17B5" w:rsidRPr="000562C8" w:rsidRDefault="000C17B5" w:rsidP="000C17B5">
      <w:pPr>
        <w:pStyle w:val="Corpodetexto"/>
        <w:numPr>
          <w:ilvl w:val="0"/>
          <w:numId w:val="26"/>
        </w:numPr>
        <w:spacing w:after="120"/>
        <w:ind w:left="113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Se apenas um dos comportamentos for pontuado com 1, a competência assume o valor 3;</w:t>
      </w:r>
    </w:p>
    <w:p w14:paraId="3861DCB5" w14:textId="77777777" w:rsidR="000C17B5" w:rsidRPr="000562C8" w:rsidRDefault="000C17B5" w:rsidP="000C17B5">
      <w:pPr>
        <w:pStyle w:val="Corpodetexto"/>
        <w:numPr>
          <w:ilvl w:val="0"/>
          <w:numId w:val="26"/>
        </w:numPr>
        <w:spacing w:after="120"/>
        <w:ind w:left="113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Se dois ou mais comportamentos forem pontuados com 1, a competência assume o valor 1.</w:t>
      </w:r>
    </w:p>
    <w:p w14:paraId="0D37888B" w14:textId="77777777" w:rsidR="000C17B5" w:rsidRPr="000562C8" w:rsidRDefault="000C17B5" w:rsidP="000C17B5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A classificação final da EAC resulta da média aritmética das valorações das competências avaliadas, convertida para a escala de 0 a 20 valores mediante multiplicação pelo fator 4, nos termos do n.º 1 do artigo 21.º da Portaria n.º 233/2022, de 9 de setembro.</w:t>
      </w:r>
    </w:p>
    <w:p w14:paraId="267E0122" w14:textId="77777777" w:rsidR="000C17B5" w:rsidRPr="000562C8" w:rsidRDefault="000C17B5" w:rsidP="000C17B5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Por cada EAC será elaborada uma ficha individual contendo o resumo dos temas abordados, nomeadamente as competências em avaliação, respetivos comportamentos associados e a classificação obtida em cada competência, devidamente fundamentada.</w:t>
      </w:r>
    </w:p>
    <w:p w14:paraId="4E48F6B4" w14:textId="0A96385F" w:rsidR="00346467" w:rsidRPr="000562C8" w:rsidRDefault="00346467" w:rsidP="000C17B5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</w:p>
    <w:p w14:paraId="4E1F4A46" w14:textId="2126B13E" w:rsidR="00FD726E" w:rsidRPr="000562C8" w:rsidRDefault="00FD726E" w:rsidP="00817B13">
      <w:pPr>
        <w:pStyle w:val="Corpodetexto"/>
        <w:numPr>
          <w:ilvl w:val="0"/>
          <w:numId w:val="3"/>
        </w:numPr>
        <w:spacing w:after="120"/>
        <w:ind w:left="357" w:hanging="357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Nos termos do disposto no artigo 19.º da Portaria, os métodos de seleção serão aplicados em momentos diferentes, de forma faseada, tendo em consideração a imprevisibilidade do número de candidatos ao presente procedimento e as condições técnicas e físicas existentes para </w:t>
      </w:r>
      <w:r w:rsidRPr="006971B0">
        <w:rPr>
          <w:spacing w:val="-2"/>
          <w:w w:val="105"/>
          <w:sz w:val="22"/>
          <w:szCs w:val="22"/>
        </w:rPr>
        <w:t xml:space="preserve">cabal aplicação dos mesmos podendo aplicar-se o segundo método de seleção apenas a parte dos candidatos aprovados no método anterior, a convocar por conjunto sucessivos de </w:t>
      </w:r>
      <w:r w:rsidR="00544F39" w:rsidRPr="006971B0">
        <w:rPr>
          <w:spacing w:val="-2"/>
          <w:w w:val="105"/>
          <w:sz w:val="22"/>
          <w:szCs w:val="22"/>
        </w:rPr>
        <w:t xml:space="preserve">10 (dez) </w:t>
      </w:r>
      <w:r w:rsidRPr="006971B0">
        <w:rPr>
          <w:spacing w:val="-2"/>
          <w:w w:val="105"/>
          <w:sz w:val="22"/>
          <w:szCs w:val="22"/>
        </w:rPr>
        <w:t>candidatos</w:t>
      </w:r>
      <w:r w:rsidRPr="000562C8">
        <w:rPr>
          <w:spacing w:val="-2"/>
          <w:w w:val="105"/>
          <w:sz w:val="22"/>
          <w:szCs w:val="22"/>
        </w:rPr>
        <w:t>, por ordem decrescente de classificação, respeitando a prioridade legal até à satisfação das necessidades do serviço.</w:t>
      </w:r>
    </w:p>
    <w:p w14:paraId="532D16C9" w14:textId="77777777" w:rsidR="00FD726E" w:rsidRPr="000562C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Classificação final: A Classificação Final (CF) será expressa numa escala de 0 a 20 valores, considerando-se a valoração até às centésimas, de acordo com a especificidade de cada método, e resulta da aplicação das seguintes fórmulas finais:</w:t>
      </w:r>
    </w:p>
    <w:p w14:paraId="03D0040D" w14:textId="7973285C" w:rsidR="00FD726E" w:rsidRPr="00A00A8E" w:rsidRDefault="00FD726E" w:rsidP="00817B13">
      <w:pPr>
        <w:pStyle w:val="Corpodetexto"/>
        <w:numPr>
          <w:ilvl w:val="0"/>
          <w:numId w:val="14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Para os candidatos a que se apliquem os métodos de seleção </w:t>
      </w:r>
      <w:r w:rsidRPr="00A00A8E">
        <w:rPr>
          <w:spacing w:val="-2"/>
          <w:w w:val="105"/>
          <w:sz w:val="22"/>
          <w:szCs w:val="22"/>
        </w:rPr>
        <w:t>previstos no</w:t>
      </w:r>
      <w:r w:rsidR="00786E47" w:rsidRPr="00A00A8E">
        <w:rPr>
          <w:spacing w:val="-2"/>
          <w:w w:val="105"/>
          <w:sz w:val="22"/>
          <w:szCs w:val="22"/>
        </w:rPr>
        <w:t>s</w:t>
      </w:r>
      <w:r w:rsidRPr="00A00A8E">
        <w:rPr>
          <w:spacing w:val="-2"/>
          <w:w w:val="105"/>
          <w:sz w:val="22"/>
          <w:szCs w:val="22"/>
        </w:rPr>
        <w:t xml:space="preserve"> ponto</w:t>
      </w:r>
      <w:r w:rsidR="004D08EF" w:rsidRPr="00A00A8E">
        <w:rPr>
          <w:spacing w:val="-2"/>
          <w:w w:val="105"/>
          <w:sz w:val="22"/>
          <w:szCs w:val="22"/>
        </w:rPr>
        <w:t>s</w:t>
      </w:r>
      <w:r w:rsidRPr="00A00A8E">
        <w:rPr>
          <w:spacing w:val="-2"/>
          <w:w w:val="105"/>
          <w:sz w:val="22"/>
          <w:szCs w:val="22"/>
        </w:rPr>
        <w:t xml:space="preserve"> 1</w:t>
      </w:r>
      <w:r w:rsidR="00887716" w:rsidRPr="00A00A8E">
        <w:rPr>
          <w:spacing w:val="-2"/>
          <w:w w:val="105"/>
          <w:sz w:val="22"/>
          <w:szCs w:val="22"/>
        </w:rPr>
        <w:t>4</w:t>
      </w:r>
      <w:r w:rsidRPr="00A00A8E">
        <w:rPr>
          <w:spacing w:val="-2"/>
          <w:w w:val="105"/>
          <w:sz w:val="22"/>
          <w:szCs w:val="22"/>
        </w:rPr>
        <w:t>.1</w:t>
      </w:r>
      <w:r w:rsidR="00786E47" w:rsidRPr="00A00A8E">
        <w:rPr>
          <w:spacing w:val="-2"/>
          <w:w w:val="105"/>
          <w:sz w:val="22"/>
          <w:szCs w:val="22"/>
        </w:rPr>
        <w:t xml:space="preserve"> </w:t>
      </w:r>
      <w:r w:rsidR="00A00A8E" w:rsidRPr="00A00A8E">
        <w:rPr>
          <w:spacing w:val="-2"/>
          <w:w w:val="105"/>
          <w:sz w:val="22"/>
          <w:szCs w:val="22"/>
        </w:rPr>
        <w:t xml:space="preserve">e </w:t>
      </w:r>
      <w:r w:rsidR="00786E47" w:rsidRPr="00A00A8E">
        <w:rPr>
          <w:spacing w:val="-2"/>
          <w:w w:val="105"/>
          <w:sz w:val="22"/>
          <w:szCs w:val="22"/>
        </w:rPr>
        <w:t>ponto 14.4</w:t>
      </w:r>
      <w:r w:rsidRPr="00A00A8E">
        <w:rPr>
          <w:spacing w:val="-2"/>
          <w:w w:val="105"/>
          <w:sz w:val="22"/>
          <w:szCs w:val="22"/>
        </w:rPr>
        <w:t xml:space="preserve">: </w:t>
      </w:r>
    </w:p>
    <w:p w14:paraId="5E3810D5" w14:textId="494811B2" w:rsidR="00FD726E" w:rsidRPr="002A0341" w:rsidRDefault="00FD726E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</w:rPr>
      </w:pPr>
      <w:r w:rsidRPr="002A0341">
        <w:rPr>
          <w:spacing w:val="-2"/>
          <w:w w:val="105"/>
          <w:sz w:val="22"/>
          <w:szCs w:val="22"/>
        </w:rPr>
        <w:t xml:space="preserve">CF = </w:t>
      </w:r>
      <w:r w:rsidR="00CA63C4" w:rsidRPr="002A0341">
        <w:rPr>
          <w:spacing w:val="-2"/>
          <w:w w:val="105"/>
          <w:sz w:val="22"/>
          <w:szCs w:val="22"/>
        </w:rPr>
        <w:t xml:space="preserve">(PC x </w:t>
      </w:r>
      <w:r w:rsidR="00122C21" w:rsidRPr="002A0341">
        <w:rPr>
          <w:spacing w:val="-2"/>
          <w:w w:val="105"/>
          <w:sz w:val="22"/>
          <w:szCs w:val="22"/>
        </w:rPr>
        <w:t>70%</w:t>
      </w:r>
      <w:r w:rsidR="00CA63C4" w:rsidRPr="002A0341">
        <w:rPr>
          <w:spacing w:val="-2"/>
          <w:w w:val="105"/>
          <w:sz w:val="22"/>
          <w:szCs w:val="22"/>
        </w:rPr>
        <w:t xml:space="preserve">) + (EAC x </w:t>
      </w:r>
      <w:r w:rsidR="00122C21" w:rsidRPr="002A0341">
        <w:rPr>
          <w:spacing w:val="-2"/>
          <w:w w:val="105"/>
          <w:sz w:val="22"/>
          <w:szCs w:val="22"/>
        </w:rPr>
        <w:t>30%</w:t>
      </w:r>
      <w:r w:rsidR="00CA63C4" w:rsidRPr="002A0341">
        <w:rPr>
          <w:spacing w:val="-2"/>
          <w:w w:val="105"/>
          <w:sz w:val="22"/>
          <w:szCs w:val="22"/>
        </w:rPr>
        <w:t>)</w:t>
      </w:r>
    </w:p>
    <w:p w14:paraId="27EA985E" w14:textId="524BD679" w:rsidR="00FD726E" w:rsidRPr="000562C8" w:rsidRDefault="00FD726E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O método AP não é considerado para o cálculo da classificação final, atendendo a que nos termos do n.º 2 do artigo 21.º da Portaria</w:t>
      </w:r>
      <w:r w:rsidR="00820A57" w:rsidRPr="000562C8">
        <w:rPr>
          <w:spacing w:val="-2"/>
          <w:w w:val="105"/>
          <w:sz w:val="22"/>
          <w:szCs w:val="22"/>
        </w:rPr>
        <w:t>,</w:t>
      </w:r>
      <w:r w:rsidRPr="000562C8">
        <w:rPr>
          <w:spacing w:val="-2"/>
          <w:w w:val="105"/>
          <w:sz w:val="22"/>
          <w:szCs w:val="22"/>
        </w:rPr>
        <w:t xml:space="preserve"> este método é apenas avaliado através das menções classificativas de Apto e Não Apto.</w:t>
      </w:r>
    </w:p>
    <w:p w14:paraId="6DE41195" w14:textId="6AE7B787" w:rsidR="00FD726E" w:rsidRPr="000562C8" w:rsidRDefault="00FD726E" w:rsidP="00817B13">
      <w:pPr>
        <w:pStyle w:val="Corpodetexto"/>
        <w:numPr>
          <w:ilvl w:val="0"/>
          <w:numId w:val="14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lastRenderedPageBreak/>
        <w:t>Para os candidatos a que se apliquem os métodos de seleção previstos no</w:t>
      </w:r>
      <w:r w:rsidR="00786E47">
        <w:rPr>
          <w:spacing w:val="-2"/>
          <w:w w:val="105"/>
          <w:sz w:val="22"/>
          <w:szCs w:val="22"/>
        </w:rPr>
        <w:t>s</w:t>
      </w:r>
      <w:r w:rsidRPr="000562C8">
        <w:rPr>
          <w:spacing w:val="-2"/>
          <w:w w:val="105"/>
          <w:sz w:val="22"/>
          <w:szCs w:val="22"/>
        </w:rPr>
        <w:t xml:space="preserve"> ponto</w:t>
      </w:r>
      <w:r w:rsidR="00786E47">
        <w:rPr>
          <w:spacing w:val="-2"/>
          <w:w w:val="105"/>
          <w:sz w:val="22"/>
          <w:szCs w:val="22"/>
        </w:rPr>
        <w:t>s</w:t>
      </w:r>
      <w:r w:rsidRPr="000562C8">
        <w:rPr>
          <w:spacing w:val="-2"/>
          <w:w w:val="105"/>
          <w:sz w:val="22"/>
          <w:szCs w:val="22"/>
        </w:rPr>
        <w:t xml:space="preserve"> 1</w:t>
      </w:r>
      <w:r w:rsidR="00887716" w:rsidRPr="000562C8">
        <w:rPr>
          <w:spacing w:val="-2"/>
          <w:w w:val="105"/>
          <w:sz w:val="22"/>
          <w:szCs w:val="22"/>
        </w:rPr>
        <w:t>4</w:t>
      </w:r>
      <w:r w:rsidRPr="000562C8">
        <w:rPr>
          <w:spacing w:val="-2"/>
          <w:w w:val="105"/>
          <w:sz w:val="22"/>
          <w:szCs w:val="22"/>
        </w:rPr>
        <w:t>.2</w:t>
      </w:r>
      <w:r w:rsidR="00786E47">
        <w:rPr>
          <w:spacing w:val="-2"/>
          <w:w w:val="105"/>
          <w:sz w:val="22"/>
          <w:szCs w:val="22"/>
        </w:rPr>
        <w:t xml:space="preserve"> e ponto 14.4</w:t>
      </w:r>
      <w:r w:rsidRPr="000562C8">
        <w:rPr>
          <w:spacing w:val="-2"/>
          <w:w w:val="105"/>
          <w:sz w:val="22"/>
          <w:szCs w:val="22"/>
        </w:rPr>
        <w:t>:</w:t>
      </w:r>
    </w:p>
    <w:p w14:paraId="61836D40" w14:textId="78CE3F15" w:rsidR="00FD726E" w:rsidRPr="002A0341" w:rsidRDefault="00122C21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</w:rPr>
      </w:pPr>
      <w:r w:rsidRPr="002A0341">
        <w:rPr>
          <w:spacing w:val="-2"/>
          <w:w w:val="105"/>
          <w:sz w:val="22"/>
          <w:szCs w:val="22"/>
        </w:rPr>
        <w:t xml:space="preserve">CF = </w:t>
      </w:r>
      <w:r w:rsidR="00CA63C4" w:rsidRPr="002A0341">
        <w:rPr>
          <w:spacing w:val="-2"/>
          <w:w w:val="105"/>
          <w:sz w:val="22"/>
          <w:szCs w:val="22"/>
        </w:rPr>
        <w:t xml:space="preserve">(AC x </w:t>
      </w:r>
      <w:r w:rsidRPr="002A0341">
        <w:rPr>
          <w:spacing w:val="-2"/>
          <w:w w:val="105"/>
          <w:sz w:val="22"/>
          <w:szCs w:val="22"/>
        </w:rPr>
        <w:t>70%</w:t>
      </w:r>
      <w:r w:rsidR="00CA63C4" w:rsidRPr="002A0341">
        <w:rPr>
          <w:spacing w:val="-2"/>
          <w:w w:val="105"/>
          <w:sz w:val="22"/>
          <w:szCs w:val="22"/>
        </w:rPr>
        <w:t xml:space="preserve">) + (EAC x </w:t>
      </w:r>
      <w:r w:rsidRPr="002A0341">
        <w:rPr>
          <w:spacing w:val="-2"/>
          <w:w w:val="105"/>
          <w:sz w:val="22"/>
          <w:szCs w:val="22"/>
        </w:rPr>
        <w:t>30%</w:t>
      </w:r>
      <w:r w:rsidR="00CA63C4" w:rsidRPr="002A0341">
        <w:rPr>
          <w:spacing w:val="-2"/>
          <w:w w:val="105"/>
          <w:sz w:val="22"/>
          <w:szCs w:val="22"/>
        </w:rPr>
        <w:t>)</w:t>
      </w:r>
    </w:p>
    <w:p w14:paraId="0A030E4A" w14:textId="77777777" w:rsidR="00FD726E" w:rsidRPr="002A0341" w:rsidRDefault="00FD726E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</w:rPr>
      </w:pPr>
    </w:p>
    <w:p w14:paraId="3247DEC9" w14:textId="77777777" w:rsidR="00FD726E" w:rsidRPr="000562C8" w:rsidRDefault="00FD726E" w:rsidP="00817B13">
      <w:pPr>
        <w:pStyle w:val="Corpodetexto"/>
        <w:spacing w:after="120"/>
        <w:ind w:left="709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Em que:</w:t>
      </w:r>
    </w:p>
    <w:p w14:paraId="0A3A9DD0" w14:textId="77777777" w:rsidR="00FD726E" w:rsidRPr="000562C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CF = Classificação Final</w:t>
      </w:r>
    </w:p>
    <w:p w14:paraId="05C4F168" w14:textId="77777777" w:rsidR="00FD726E" w:rsidRPr="000562C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PC = Prova de Conhecimentos</w:t>
      </w:r>
    </w:p>
    <w:p w14:paraId="6F6DE923" w14:textId="77777777" w:rsidR="00FD726E" w:rsidRPr="000562C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AP = Avaliação Psicológica</w:t>
      </w:r>
    </w:p>
    <w:p w14:paraId="6695D30E" w14:textId="77777777" w:rsidR="00FD726E" w:rsidRPr="000562C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AC = Avaliação Curricular</w:t>
      </w:r>
    </w:p>
    <w:p w14:paraId="1CCEBD4B" w14:textId="2600D59A" w:rsidR="00FD726E" w:rsidRPr="000562C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EAC = Entrevista de </w:t>
      </w:r>
      <w:r w:rsidR="00820A57" w:rsidRPr="000562C8">
        <w:rPr>
          <w:spacing w:val="-2"/>
          <w:w w:val="105"/>
          <w:sz w:val="22"/>
          <w:szCs w:val="22"/>
        </w:rPr>
        <w:t xml:space="preserve">Avaliação de </w:t>
      </w:r>
      <w:r w:rsidRPr="000562C8">
        <w:rPr>
          <w:spacing w:val="-2"/>
          <w:w w:val="105"/>
          <w:sz w:val="22"/>
          <w:szCs w:val="22"/>
        </w:rPr>
        <w:t>Competências</w:t>
      </w:r>
    </w:p>
    <w:p w14:paraId="46559D59" w14:textId="77777777" w:rsidR="00FD726E" w:rsidRPr="000562C8" w:rsidRDefault="00FD726E" w:rsidP="00817B13">
      <w:pPr>
        <w:pStyle w:val="Corpodetexto"/>
        <w:spacing w:after="120"/>
        <w:rPr>
          <w:spacing w:val="-2"/>
          <w:w w:val="105"/>
          <w:sz w:val="22"/>
          <w:szCs w:val="22"/>
        </w:rPr>
      </w:pPr>
    </w:p>
    <w:p w14:paraId="5D8244EF" w14:textId="14FADAD4" w:rsidR="00FD726E" w:rsidRPr="000562C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Cada método de seleção é eliminatório, sendo excluídos os candidatos que não comparecerem a qualquer um desses métodos ou que obtenham uma classificação inferior a 9,5 valores ou a menção de Não Apto num deles, não lhes sendo aplicado o método de seleção seguinte.</w:t>
      </w:r>
    </w:p>
    <w:p w14:paraId="76A9C623" w14:textId="183CA8CD" w:rsidR="00544F39" w:rsidRPr="00A74364" w:rsidRDefault="00544F39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74364">
        <w:rPr>
          <w:spacing w:val="-2"/>
          <w:w w:val="105"/>
          <w:sz w:val="22"/>
          <w:szCs w:val="22"/>
        </w:rPr>
        <w:t xml:space="preserve">Os </w:t>
      </w:r>
      <w:r w:rsidRPr="00A74364">
        <w:rPr>
          <w:sz w:val="22"/>
          <w:szCs w:val="22"/>
        </w:rPr>
        <w:t xml:space="preserve">candidatos admitidos serão convocados através de e-mail, </w:t>
      </w:r>
      <w:r w:rsidR="00E52A40" w:rsidRPr="00A74364">
        <w:rPr>
          <w:sz w:val="22"/>
          <w:szCs w:val="22"/>
        </w:rPr>
        <w:t>para a realização dos métodos de seleção, com indicação do dia, hora e local</w:t>
      </w:r>
      <w:r w:rsidRPr="00A74364">
        <w:rPr>
          <w:sz w:val="22"/>
          <w:szCs w:val="22"/>
        </w:rPr>
        <w:t>, nos termos previstos no n.º 3 do artigo 16.º da Portaria.</w:t>
      </w:r>
    </w:p>
    <w:p w14:paraId="6DC7979E" w14:textId="12DA9270" w:rsidR="00544F39" w:rsidRPr="000562C8" w:rsidRDefault="00544F39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0562C8">
        <w:rPr>
          <w:rFonts w:cs="Arial"/>
          <w:szCs w:val="22"/>
        </w:rPr>
        <w:t>Nos termos do n.º 4 do artigo 16.º da Portaria</w:t>
      </w:r>
      <w:r w:rsidR="00CA63C4" w:rsidRPr="000562C8">
        <w:rPr>
          <w:rFonts w:cs="Arial"/>
          <w:szCs w:val="22"/>
        </w:rPr>
        <w:t>,</w:t>
      </w:r>
      <w:r w:rsidRPr="000562C8">
        <w:rPr>
          <w:rFonts w:cs="Arial"/>
          <w:szCs w:val="22"/>
        </w:rPr>
        <w:t xml:space="preserve"> os candidatos excluídos serão notificados para a realização da audiência prévia, nos termos do Código do Procedimento Administrativo.</w:t>
      </w:r>
    </w:p>
    <w:p w14:paraId="699B6A5A" w14:textId="64BAC21E" w:rsidR="00FD726E" w:rsidRPr="000562C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A publicitação dos resultados obtidos em cada método de seleção é efetuada através de lista, ordenada alfabeticamente, afixada em local visível e público das instalações </w:t>
      </w:r>
      <w:r w:rsidR="000A1A21" w:rsidRPr="000562C8">
        <w:rPr>
          <w:sz w:val="22"/>
          <w:szCs w:val="22"/>
        </w:rPr>
        <w:t>do Agrupamento</w:t>
      </w:r>
      <w:r w:rsidR="004E0E1A">
        <w:rPr>
          <w:sz w:val="22"/>
          <w:szCs w:val="22"/>
        </w:rPr>
        <w:t xml:space="preserve"> de Escolas das Olaias</w:t>
      </w:r>
      <w:r w:rsidR="00810845">
        <w:rPr>
          <w:sz w:val="22"/>
          <w:szCs w:val="22"/>
        </w:rPr>
        <w:t xml:space="preserve"> </w:t>
      </w:r>
      <w:r w:rsidRPr="000562C8">
        <w:rPr>
          <w:spacing w:val="-2"/>
          <w:w w:val="105"/>
          <w:sz w:val="22"/>
          <w:szCs w:val="22"/>
        </w:rPr>
        <w:t>e disponibil</w:t>
      </w:r>
      <w:r w:rsidR="005016F1">
        <w:rPr>
          <w:spacing w:val="-2"/>
          <w:w w:val="105"/>
          <w:sz w:val="22"/>
          <w:szCs w:val="22"/>
        </w:rPr>
        <w:t>izada na sua página electrónica.</w:t>
      </w:r>
    </w:p>
    <w:p w14:paraId="0A4BDD42" w14:textId="10123CC4" w:rsidR="00FD726E" w:rsidRPr="000562C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Considerando a aplicação faseada dos </w:t>
      </w:r>
      <w:r w:rsidRPr="006B3DB7">
        <w:rPr>
          <w:spacing w:val="-2"/>
          <w:w w:val="105"/>
          <w:sz w:val="22"/>
          <w:szCs w:val="22"/>
        </w:rPr>
        <w:t xml:space="preserve">métodos de seleção, os candidatos aprovados em cada método são convocados </w:t>
      </w:r>
      <w:r w:rsidR="006971B0" w:rsidRPr="006B3DB7">
        <w:rPr>
          <w:sz w:val="22"/>
          <w:szCs w:val="22"/>
        </w:rPr>
        <w:t xml:space="preserve">através de </w:t>
      </w:r>
      <w:proofErr w:type="gramStart"/>
      <w:r w:rsidR="006971B0" w:rsidRPr="006B3DB7">
        <w:rPr>
          <w:sz w:val="22"/>
          <w:szCs w:val="22"/>
        </w:rPr>
        <w:t>e-mail</w:t>
      </w:r>
      <w:proofErr w:type="gramEnd"/>
      <w:r w:rsidRPr="006B3DB7">
        <w:rPr>
          <w:spacing w:val="-2"/>
          <w:w w:val="105"/>
          <w:sz w:val="22"/>
          <w:szCs w:val="22"/>
        </w:rPr>
        <w:t>, para a rea</w:t>
      </w:r>
      <w:r w:rsidRPr="000562C8">
        <w:rPr>
          <w:spacing w:val="-2"/>
          <w:w w:val="105"/>
          <w:sz w:val="22"/>
          <w:szCs w:val="22"/>
        </w:rPr>
        <w:t>lização do método seguinte nos termos estabelecidos no n.º 2 do artigo 22.º da Portaria, tendo em conta o disposto na alínea b) do n.º 1 do artigo 19.º da Portaria.</w:t>
      </w:r>
    </w:p>
    <w:p w14:paraId="1B73E94C" w14:textId="77E59E8A" w:rsidR="00FD726E" w:rsidRPr="000562C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 xml:space="preserve"> As atas contendo os parâmetros de avaliação e respetiva ponderação de cada um dos métodos de seleção a utilizar, a grelha classificativa e o sistema de valoração final do método, são pub</w:t>
      </w:r>
      <w:r w:rsidR="005016F1">
        <w:rPr>
          <w:spacing w:val="-2"/>
          <w:w w:val="105"/>
          <w:sz w:val="22"/>
          <w:szCs w:val="22"/>
        </w:rPr>
        <w:t xml:space="preserve">licitados na página electrónica do </w:t>
      </w:r>
      <w:proofErr w:type="gramStart"/>
      <w:r w:rsidR="005016F1">
        <w:rPr>
          <w:spacing w:val="-2"/>
          <w:w w:val="105"/>
          <w:sz w:val="22"/>
          <w:szCs w:val="22"/>
        </w:rPr>
        <w:t>agrupamento.</w:t>
      </w:r>
      <w:r w:rsidRPr="000562C8">
        <w:rPr>
          <w:spacing w:val="-2"/>
          <w:w w:val="105"/>
          <w:sz w:val="22"/>
          <w:szCs w:val="22"/>
        </w:rPr>
        <w:t>.</w:t>
      </w:r>
      <w:proofErr w:type="gramEnd"/>
    </w:p>
    <w:p w14:paraId="48C9C48D" w14:textId="77777777" w:rsidR="00FD726E" w:rsidRPr="000562C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/>
          <w:spacing w:val="-2"/>
          <w:w w:val="105"/>
          <w:sz w:val="22"/>
          <w:szCs w:val="22"/>
        </w:rPr>
        <w:t>Lista de ordenação final</w:t>
      </w:r>
      <w:r w:rsidRPr="000562C8">
        <w:rPr>
          <w:spacing w:val="-2"/>
          <w:w w:val="105"/>
          <w:sz w:val="22"/>
          <w:szCs w:val="22"/>
        </w:rPr>
        <w:t>:</w:t>
      </w:r>
    </w:p>
    <w:p w14:paraId="7F863B0C" w14:textId="3BCA3BF8" w:rsidR="00FD726E" w:rsidRPr="000562C8" w:rsidRDefault="00FD726E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lastRenderedPageBreak/>
        <w:t>É elaborad</w:t>
      </w:r>
      <w:r w:rsidR="00544F39" w:rsidRPr="000562C8">
        <w:rPr>
          <w:spacing w:val="-2"/>
          <w:w w:val="105"/>
          <w:sz w:val="22"/>
          <w:szCs w:val="22"/>
        </w:rPr>
        <w:t>o um projeto de</w:t>
      </w:r>
      <w:r w:rsidRPr="000562C8">
        <w:rPr>
          <w:spacing w:val="-2"/>
          <w:w w:val="105"/>
          <w:sz w:val="22"/>
          <w:szCs w:val="22"/>
        </w:rPr>
        <w:t xml:space="preserve"> lista de ordenação final dos candidatos aprovados. Em situações de igualdade de valoração na ordenação final, aplica-se o disposto no artigo 24.º da Portaria, para a ordenação preferencial dos candidatos.</w:t>
      </w:r>
    </w:p>
    <w:p w14:paraId="541EA8B7" w14:textId="24C130A3" w:rsidR="00FA75B0" w:rsidRPr="000562C8" w:rsidRDefault="00544F39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562C8">
        <w:rPr>
          <w:spacing w:val="-2"/>
          <w:w w:val="105"/>
          <w:sz w:val="22"/>
          <w:szCs w:val="22"/>
        </w:rPr>
        <w:t>O projeto de</w:t>
      </w:r>
      <w:r w:rsidR="00FA75B0" w:rsidRPr="000562C8">
        <w:rPr>
          <w:spacing w:val="-2"/>
          <w:w w:val="105"/>
          <w:sz w:val="22"/>
          <w:szCs w:val="22"/>
        </w:rPr>
        <w:t xml:space="preserve"> lista de ordenação final é notificad</w:t>
      </w:r>
      <w:r w:rsidRPr="000562C8">
        <w:rPr>
          <w:spacing w:val="-2"/>
          <w:w w:val="105"/>
          <w:sz w:val="22"/>
          <w:szCs w:val="22"/>
        </w:rPr>
        <w:t>o</w:t>
      </w:r>
      <w:r w:rsidR="00FA75B0" w:rsidRPr="000562C8">
        <w:rPr>
          <w:spacing w:val="-2"/>
          <w:w w:val="105"/>
          <w:sz w:val="22"/>
          <w:szCs w:val="22"/>
        </w:rPr>
        <w:t xml:space="preserve"> aos candidatos, para audiência dos interessados.</w:t>
      </w:r>
    </w:p>
    <w:p w14:paraId="5FE07F17" w14:textId="746760A5" w:rsidR="00FD726E" w:rsidRPr="000562C8" w:rsidRDefault="00450253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562C8">
        <w:rPr>
          <w:sz w:val="22"/>
          <w:szCs w:val="22"/>
        </w:rPr>
        <w:t>A lista unitária de ordenação final dos candida</w:t>
      </w:r>
      <w:r w:rsidR="005016F1">
        <w:rPr>
          <w:sz w:val="22"/>
          <w:szCs w:val="22"/>
        </w:rPr>
        <w:t>tos, após homologação da Presidente da CAP</w:t>
      </w:r>
      <w:r w:rsidRPr="000562C8">
        <w:rPr>
          <w:sz w:val="22"/>
          <w:szCs w:val="22"/>
        </w:rPr>
        <w:t xml:space="preserve"> do Agrupamento</w:t>
      </w:r>
      <w:r w:rsidR="004E0E1A">
        <w:rPr>
          <w:sz w:val="22"/>
          <w:szCs w:val="22"/>
        </w:rPr>
        <w:t xml:space="preserve"> de Escolas das Olaias</w:t>
      </w:r>
      <w:r w:rsidRPr="000562C8">
        <w:rPr>
          <w:sz w:val="22"/>
          <w:szCs w:val="22"/>
        </w:rPr>
        <w:t>, é afixada em local visível e público das instalações do Agrupamento</w:t>
      </w:r>
      <w:r w:rsidR="004E0E1A">
        <w:rPr>
          <w:sz w:val="22"/>
          <w:szCs w:val="22"/>
        </w:rPr>
        <w:t xml:space="preserve"> de Escolas das Olaias</w:t>
      </w:r>
      <w:r w:rsidRPr="000562C8">
        <w:rPr>
          <w:sz w:val="22"/>
          <w:szCs w:val="22"/>
        </w:rPr>
        <w:t xml:space="preserve"> e disponibilizada no seu sítio da internet, sendo ainda publicado, por extrato, um aviso na 2.ª Série do </w:t>
      </w:r>
      <w:r w:rsidRPr="000562C8">
        <w:rPr>
          <w:i/>
          <w:sz w:val="22"/>
          <w:szCs w:val="22"/>
        </w:rPr>
        <w:t>Diário da República</w:t>
      </w:r>
      <w:r w:rsidRPr="000562C8">
        <w:rPr>
          <w:sz w:val="22"/>
          <w:szCs w:val="22"/>
        </w:rPr>
        <w:t xml:space="preserve">, com informação sobre a sua publicitação, nos termos do n.º 4 do artigo 25.º da </w:t>
      </w:r>
      <w:r w:rsidRPr="000562C8">
        <w:rPr>
          <w:sz w:val="22"/>
          <w:szCs w:val="22"/>
          <w:lang w:eastAsia="en-GB"/>
        </w:rPr>
        <w:t>Portaria</w:t>
      </w:r>
      <w:r w:rsidRPr="000562C8">
        <w:rPr>
          <w:spacing w:val="-2"/>
          <w:w w:val="105"/>
          <w:sz w:val="22"/>
          <w:szCs w:val="22"/>
        </w:rPr>
        <w:t xml:space="preserve">. </w:t>
      </w:r>
      <w:r w:rsidR="00817B13" w:rsidRPr="000562C8">
        <w:rPr>
          <w:spacing w:val="-2"/>
          <w:w w:val="105"/>
          <w:sz w:val="22"/>
          <w:szCs w:val="22"/>
        </w:rPr>
        <w:t xml:space="preserve">Da referida </w:t>
      </w:r>
      <w:r w:rsidR="00FD726E" w:rsidRPr="000562C8">
        <w:rPr>
          <w:spacing w:val="-2"/>
          <w:w w:val="105"/>
          <w:sz w:val="22"/>
          <w:szCs w:val="22"/>
        </w:rPr>
        <w:t>homologação são notificados os candidatos, incluindo os excluídos no decurso da aplicação dos métodos de seleção, em cumprimento do disposto no n.º 3 do artigo 25.º da Portaria.</w:t>
      </w:r>
    </w:p>
    <w:p w14:paraId="42788719" w14:textId="236867EE" w:rsidR="00FD726E" w:rsidRPr="002C32AF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2C32AF">
        <w:rPr>
          <w:b/>
          <w:spacing w:val="-2"/>
          <w:w w:val="105"/>
          <w:sz w:val="22"/>
          <w:szCs w:val="22"/>
        </w:rPr>
        <w:t>Audiência dos interessados</w:t>
      </w:r>
      <w:r w:rsidRPr="002C32AF">
        <w:rPr>
          <w:spacing w:val="-2"/>
          <w:w w:val="105"/>
          <w:sz w:val="22"/>
          <w:szCs w:val="22"/>
        </w:rPr>
        <w:t xml:space="preserve">: </w:t>
      </w:r>
      <w:r w:rsidR="00B55191" w:rsidRPr="002C32AF">
        <w:rPr>
          <w:spacing w:val="-2"/>
          <w:w w:val="105"/>
          <w:sz w:val="22"/>
          <w:szCs w:val="22"/>
        </w:rPr>
        <w:t>O</w:t>
      </w:r>
      <w:r w:rsidRPr="002C32AF">
        <w:rPr>
          <w:spacing w:val="-2"/>
          <w:w w:val="105"/>
          <w:sz w:val="22"/>
          <w:szCs w:val="22"/>
        </w:rPr>
        <w:t xml:space="preserve"> exercício do direito de participação deve ser efetuado através do preenchimento do formulário de utilização obrigatória, disponível para este efeito na página eletrónica </w:t>
      </w:r>
      <w:r w:rsidR="00450253" w:rsidRPr="002C32AF">
        <w:rPr>
          <w:sz w:val="22"/>
          <w:szCs w:val="22"/>
        </w:rPr>
        <w:t>do Agrupamento</w:t>
      </w:r>
      <w:r w:rsidR="004E0E1A">
        <w:rPr>
          <w:sz w:val="22"/>
          <w:szCs w:val="22"/>
        </w:rPr>
        <w:t xml:space="preserve"> de Escolas das Olaias</w:t>
      </w:r>
      <w:r w:rsidR="005B0DB8" w:rsidRPr="002C32AF">
        <w:rPr>
          <w:spacing w:val="-2"/>
          <w:w w:val="105"/>
          <w:sz w:val="22"/>
          <w:szCs w:val="22"/>
        </w:rPr>
        <w:t xml:space="preserve"> e enviado para o endereço </w:t>
      </w:r>
      <w:r w:rsidR="005016F1">
        <w:rPr>
          <w:spacing w:val="-2"/>
          <w:w w:val="105"/>
          <w:sz w:val="22"/>
          <w:szCs w:val="22"/>
        </w:rPr>
        <w:t>e</w:t>
      </w:r>
      <w:r w:rsidR="000E48E4">
        <w:rPr>
          <w:spacing w:val="-2"/>
          <w:w w:val="105"/>
          <w:sz w:val="22"/>
          <w:szCs w:val="22"/>
        </w:rPr>
        <w:t>lectrónico direcao@agrupamentodasolaias.edu.gov.pt</w:t>
      </w:r>
    </w:p>
    <w:p w14:paraId="24E39995" w14:textId="6E267DB9" w:rsidR="00FD726E" w:rsidRPr="000562C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/>
          <w:spacing w:val="-2"/>
          <w:w w:val="105"/>
          <w:sz w:val="22"/>
          <w:szCs w:val="22"/>
        </w:rPr>
        <w:t>Composição do júri</w:t>
      </w:r>
      <w:r w:rsidR="00FA75B0" w:rsidRPr="000562C8">
        <w:rPr>
          <w:b/>
          <w:spacing w:val="-2"/>
          <w:w w:val="105"/>
          <w:sz w:val="22"/>
          <w:szCs w:val="22"/>
        </w:rPr>
        <w:t xml:space="preserve"> do procedimento</w:t>
      </w:r>
      <w:r w:rsidRPr="000562C8">
        <w:rPr>
          <w:spacing w:val="-2"/>
          <w:w w:val="105"/>
          <w:sz w:val="22"/>
          <w:szCs w:val="22"/>
        </w:rPr>
        <w:t>:</w:t>
      </w:r>
    </w:p>
    <w:p w14:paraId="4A87B841" w14:textId="58E8D34E" w:rsidR="00FD726E" w:rsidRPr="000562C8" w:rsidRDefault="004E0E1A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5016F1">
        <w:rPr>
          <w:rFonts w:ascii="Arial" w:eastAsiaTheme="minorEastAsia" w:hAnsi="Arial" w:cs="Arial"/>
          <w:b/>
          <w:sz w:val="22"/>
          <w:szCs w:val="22"/>
        </w:rPr>
        <w:t>Presidente</w:t>
      </w:r>
      <w:r>
        <w:rPr>
          <w:rFonts w:ascii="Arial" w:eastAsiaTheme="minorEastAsia" w:hAnsi="Arial" w:cs="Arial"/>
          <w:sz w:val="22"/>
          <w:szCs w:val="22"/>
        </w:rPr>
        <w:t xml:space="preserve"> – Ana </w:t>
      </w:r>
      <w:r w:rsidR="00883F08">
        <w:rPr>
          <w:rFonts w:ascii="Arial" w:eastAsiaTheme="minorEastAsia" w:hAnsi="Arial" w:cs="Arial"/>
          <w:sz w:val="22"/>
          <w:szCs w:val="22"/>
        </w:rPr>
        <w:t xml:space="preserve">Maria Luz </w:t>
      </w:r>
      <w:r>
        <w:rPr>
          <w:rFonts w:ascii="Arial" w:eastAsiaTheme="minorEastAsia" w:hAnsi="Arial" w:cs="Arial"/>
          <w:sz w:val="22"/>
          <w:szCs w:val="22"/>
        </w:rPr>
        <w:t>Moura</w:t>
      </w:r>
      <w:r w:rsidR="00FD726E" w:rsidRPr="000562C8">
        <w:rPr>
          <w:rFonts w:ascii="Arial" w:eastAsiaTheme="minorEastAsia" w:hAnsi="Arial" w:cs="Arial"/>
          <w:sz w:val="22"/>
          <w:szCs w:val="22"/>
        </w:rPr>
        <w:t>;</w:t>
      </w:r>
      <w:r w:rsidR="00810845">
        <w:rPr>
          <w:rFonts w:ascii="Arial" w:eastAsiaTheme="minorEastAsia" w:hAnsi="Arial" w:cs="Arial"/>
          <w:sz w:val="22"/>
          <w:szCs w:val="22"/>
        </w:rPr>
        <w:t xml:space="preserve"> Vice-P</w:t>
      </w:r>
      <w:r>
        <w:rPr>
          <w:rFonts w:ascii="Arial" w:eastAsiaTheme="minorEastAsia" w:hAnsi="Arial" w:cs="Arial"/>
          <w:sz w:val="22"/>
          <w:szCs w:val="22"/>
        </w:rPr>
        <w:t>residente da CAP</w:t>
      </w:r>
    </w:p>
    <w:p w14:paraId="53B46842" w14:textId="6BCA4204" w:rsidR="00FD726E" w:rsidRPr="000562C8" w:rsidRDefault="004E0E1A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5016F1">
        <w:rPr>
          <w:rFonts w:ascii="Arial" w:eastAsiaTheme="minorEastAsia" w:hAnsi="Arial" w:cs="Arial"/>
          <w:b/>
          <w:sz w:val="22"/>
          <w:szCs w:val="22"/>
        </w:rPr>
        <w:t xml:space="preserve">1.º Vogal </w:t>
      </w:r>
      <w:proofErr w:type="spellStart"/>
      <w:r w:rsidRPr="005016F1">
        <w:rPr>
          <w:rFonts w:ascii="Arial" w:eastAsiaTheme="minorEastAsia" w:hAnsi="Arial" w:cs="Arial"/>
          <w:b/>
          <w:sz w:val="22"/>
          <w:szCs w:val="22"/>
        </w:rPr>
        <w:t>efetivo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– Paula </w:t>
      </w:r>
      <w:r w:rsidR="00883F08">
        <w:rPr>
          <w:rFonts w:ascii="Arial" w:eastAsiaTheme="minorEastAsia" w:hAnsi="Arial" w:cs="Arial"/>
          <w:sz w:val="22"/>
          <w:szCs w:val="22"/>
        </w:rPr>
        <w:t xml:space="preserve">Cristina Cordeiro </w:t>
      </w:r>
      <w:r>
        <w:rPr>
          <w:rFonts w:ascii="Arial" w:eastAsiaTheme="minorEastAsia" w:hAnsi="Arial" w:cs="Arial"/>
          <w:sz w:val="22"/>
          <w:szCs w:val="22"/>
        </w:rPr>
        <w:t>Padrão</w:t>
      </w:r>
      <w:r w:rsidR="00FD726E" w:rsidRPr="000562C8">
        <w:rPr>
          <w:rFonts w:ascii="Arial" w:eastAsiaTheme="minorEastAsia" w:hAnsi="Arial" w:cs="Arial"/>
          <w:sz w:val="22"/>
          <w:szCs w:val="22"/>
        </w:rPr>
        <w:t>,</w:t>
      </w:r>
      <w:r w:rsidR="00810845">
        <w:rPr>
          <w:rFonts w:ascii="Arial" w:eastAsiaTheme="minorEastAsia" w:hAnsi="Arial" w:cs="Arial"/>
          <w:sz w:val="22"/>
          <w:szCs w:val="22"/>
        </w:rPr>
        <w:t xml:space="preserve"> docente do grupo 550</w:t>
      </w:r>
      <w:r w:rsidR="00883F08">
        <w:rPr>
          <w:rFonts w:ascii="Arial" w:eastAsiaTheme="minorEastAsia" w:hAnsi="Arial" w:cs="Arial"/>
          <w:sz w:val="22"/>
          <w:szCs w:val="22"/>
        </w:rPr>
        <w:t>,</w:t>
      </w:r>
      <w:r w:rsidR="00FD726E" w:rsidRPr="000562C8">
        <w:rPr>
          <w:rFonts w:ascii="Arial" w:eastAsiaTheme="minorEastAsia" w:hAnsi="Arial" w:cs="Arial"/>
          <w:sz w:val="22"/>
          <w:szCs w:val="22"/>
        </w:rPr>
        <w:t xml:space="preserve"> que substituirá o Presidente nas suas ausências e impedimentos;</w:t>
      </w:r>
    </w:p>
    <w:p w14:paraId="4B10933A" w14:textId="3B6FE564" w:rsidR="00FD726E" w:rsidRPr="000562C8" w:rsidRDefault="004E0E1A" w:rsidP="00817B13">
      <w:pPr>
        <w:spacing w:after="120" w:line="360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16F1">
        <w:rPr>
          <w:rFonts w:ascii="Arial" w:eastAsiaTheme="minorEastAsia" w:hAnsi="Arial" w:cs="Arial"/>
          <w:b/>
          <w:sz w:val="22"/>
          <w:szCs w:val="22"/>
        </w:rPr>
        <w:t xml:space="preserve">2.º Vogal </w:t>
      </w:r>
      <w:proofErr w:type="spellStart"/>
      <w:proofErr w:type="gramStart"/>
      <w:r w:rsidRPr="005016F1">
        <w:rPr>
          <w:rFonts w:ascii="Arial" w:eastAsiaTheme="minorEastAsia" w:hAnsi="Arial" w:cs="Arial"/>
          <w:b/>
          <w:sz w:val="22"/>
          <w:szCs w:val="22"/>
        </w:rPr>
        <w:t>efetivo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 -</w:t>
      </w:r>
      <w:proofErr w:type="gramEnd"/>
      <w:r>
        <w:rPr>
          <w:rFonts w:ascii="Arial" w:eastAsiaTheme="minorEastAsia" w:hAnsi="Arial" w:cs="Arial"/>
          <w:sz w:val="22"/>
          <w:szCs w:val="22"/>
        </w:rPr>
        <w:t xml:space="preserve"> Nuno </w:t>
      </w:r>
      <w:r w:rsidR="00883F08">
        <w:rPr>
          <w:rFonts w:ascii="Arial" w:eastAsiaTheme="minorEastAsia" w:hAnsi="Arial" w:cs="Arial"/>
          <w:sz w:val="22"/>
          <w:szCs w:val="22"/>
        </w:rPr>
        <w:t xml:space="preserve">Filipe Pereira </w:t>
      </w:r>
      <w:r>
        <w:rPr>
          <w:rFonts w:ascii="Arial" w:eastAsiaTheme="minorEastAsia" w:hAnsi="Arial" w:cs="Arial"/>
          <w:sz w:val="22"/>
          <w:szCs w:val="22"/>
        </w:rPr>
        <w:t>Rodrigues</w:t>
      </w:r>
      <w:r w:rsidR="00FD726E" w:rsidRPr="000562C8">
        <w:rPr>
          <w:rFonts w:ascii="Arial" w:eastAsiaTheme="minorEastAsia" w:hAnsi="Arial" w:cs="Arial"/>
          <w:sz w:val="22"/>
          <w:szCs w:val="22"/>
        </w:rPr>
        <w:t>;</w:t>
      </w:r>
      <w:r>
        <w:rPr>
          <w:rFonts w:ascii="Arial" w:eastAsiaTheme="minorEastAsia" w:hAnsi="Arial" w:cs="Arial"/>
          <w:sz w:val="22"/>
          <w:szCs w:val="22"/>
        </w:rPr>
        <w:t xml:space="preserve"> Coordenador Técnico</w:t>
      </w:r>
    </w:p>
    <w:p w14:paraId="55ECFD73" w14:textId="3090D8E2" w:rsidR="00FD726E" w:rsidRPr="000562C8" w:rsidRDefault="00810845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5016F1">
        <w:rPr>
          <w:rFonts w:ascii="Arial" w:eastAsiaTheme="minorEastAsia" w:hAnsi="Arial" w:cs="Arial"/>
          <w:b/>
          <w:sz w:val="22"/>
          <w:szCs w:val="22"/>
        </w:rPr>
        <w:t>1.º Vogal suplente</w:t>
      </w:r>
      <w:r>
        <w:rPr>
          <w:rFonts w:ascii="Arial" w:eastAsiaTheme="minorEastAsia" w:hAnsi="Arial" w:cs="Arial"/>
          <w:sz w:val="22"/>
          <w:szCs w:val="22"/>
        </w:rPr>
        <w:t xml:space="preserve"> – Susana </w:t>
      </w:r>
      <w:r w:rsidR="00883F08">
        <w:rPr>
          <w:rFonts w:ascii="Arial" w:eastAsiaTheme="minorEastAsia" w:hAnsi="Arial" w:cs="Arial"/>
          <w:sz w:val="22"/>
          <w:szCs w:val="22"/>
        </w:rPr>
        <w:t xml:space="preserve">Isabel Machado Carta Lopes </w:t>
      </w:r>
      <w:proofErr w:type="gramStart"/>
      <w:r>
        <w:rPr>
          <w:rFonts w:ascii="Arial" w:eastAsiaTheme="minorEastAsia" w:hAnsi="Arial" w:cs="Arial"/>
          <w:sz w:val="22"/>
          <w:szCs w:val="22"/>
        </w:rPr>
        <w:t xml:space="preserve">Guerreiro </w:t>
      </w:r>
      <w:proofErr w:type="gramEnd"/>
      <w:r w:rsidR="00FD726E" w:rsidRPr="000562C8">
        <w:rPr>
          <w:rFonts w:ascii="Arial" w:eastAsiaTheme="minorEastAsia" w:hAnsi="Arial" w:cs="Arial"/>
          <w:sz w:val="22"/>
          <w:szCs w:val="22"/>
        </w:rPr>
        <w:t>;</w:t>
      </w:r>
      <w:r>
        <w:rPr>
          <w:rFonts w:ascii="Arial" w:eastAsiaTheme="minorEastAsia" w:hAnsi="Arial" w:cs="Arial"/>
          <w:sz w:val="22"/>
          <w:szCs w:val="22"/>
        </w:rPr>
        <w:t xml:space="preserve"> Vogal da CAP</w:t>
      </w:r>
    </w:p>
    <w:p w14:paraId="7FC3F566" w14:textId="3572304E" w:rsidR="00FD726E" w:rsidRPr="000562C8" w:rsidRDefault="00810845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5016F1">
        <w:rPr>
          <w:rFonts w:ascii="Arial" w:eastAsiaTheme="minorEastAsia" w:hAnsi="Arial" w:cs="Arial"/>
          <w:b/>
          <w:sz w:val="22"/>
          <w:szCs w:val="22"/>
        </w:rPr>
        <w:t>2.º Vogal suplente</w:t>
      </w:r>
      <w:r>
        <w:rPr>
          <w:rFonts w:ascii="Arial" w:eastAsiaTheme="minorEastAsia" w:hAnsi="Arial" w:cs="Arial"/>
          <w:sz w:val="22"/>
          <w:szCs w:val="22"/>
        </w:rPr>
        <w:t xml:space="preserve"> – Graça</w:t>
      </w:r>
      <w:r w:rsidR="00883F08">
        <w:rPr>
          <w:rFonts w:ascii="Arial" w:eastAsiaTheme="minorEastAsia" w:hAnsi="Arial" w:cs="Arial"/>
          <w:sz w:val="22"/>
          <w:szCs w:val="22"/>
        </w:rPr>
        <w:t xml:space="preserve"> Maria da </w:t>
      </w:r>
      <w:proofErr w:type="gramStart"/>
      <w:r w:rsidR="00883F08">
        <w:rPr>
          <w:rFonts w:ascii="Arial" w:eastAsiaTheme="minorEastAsia" w:hAnsi="Arial" w:cs="Arial"/>
          <w:sz w:val="22"/>
          <w:szCs w:val="22"/>
        </w:rPr>
        <w:t xml:space="preserve">Silva </w:t>
      </w:r>
      <w:r>
        <w:rPr>
          <w:rFonts w:ascii="Arial" w:eastAsiaTheme="minorEastAsia" w:hAnsi="Arial" w:cs="Arial"/>
          <w:sz w:val="22"/>
          <w:szCs w:val="22"/>
        </w:rPr>
        <w:t xml:space="preserve"> Luzia¸</w:t>
      </w:r>
      <w:proofErr w:type="gramEnd"/>
      <w:r>
        <w:rPr>
          <w:rFonts w:ascii="Arial" w:eastAsiaTheme="minorEastAsia" w:hAnsi="Arial" w:cs="Arial"/>
          <w:sz w:val="22"/>
          <w:szCs w:val="22"/>
        </w:rPr>
        <w:t xml:space="preserve"> Vogal da CAP</w:t>
      </w:r>
    </w:p>
    <w:p w14:paraId="6F8B556F" w14:textId="77777777" w:rsidR="00FA75B0" w:rsidRPr="000562C8" w:rsidRDefault="00FA75B0" w:rsidP="00817B13">
      <w:pPr>
        <w:spacing w:after="120" w:line="360" w:lineRule="auto"/>
        <w:ind w:left="850" w:hanging="425"/>
        <w:jc w:val="both"/>
        <w:rPr>
          <w:rFonts w:ascii="Arial" w:eastAsiaTheme="minorEastAsia" w:hAnsi="Arial" w:cs="Arial"/>
          <w:sz w:val="22"/>
          <w:szCs w:val="22"/>
        </w:rPr>
      </w:pPr>
    </w:p>
    <w:p w14:paraId="7D138135" w14:textId="40492DBA" w:rsidR="00FA75B0" w:rsidRPr="002C32AF" w:rsidRDefault="00FA75B0" w:rsidP="00817B13">
      <w:pPr>
        <w:pStyle w:val="Corpodetexto"/>
        <w:numPr>
          <w:ilvl w:val="1"/>
          <w:numId w:val="3"/>
        </w:numPr>
        <w:spacing w:after="120"/>
        <w:ind w:left="993" w:hanging="573"/>
        <w:rPr>
          <w:spacing w:val="-2"/>
          <w:w w:val="105"/>
          <w:sz w:val="22"/>
          <w:szCs w:val="22"/>
        </w:rPr>
      </w:pPr>
      <w:r w:rsidRPr="002C32AF">
        <w:rPr>
          <w:spacing w:val="-2"/>
          <w:w w:val="105"/>
          <w:sz w:val="22"/>
          <w:szCs w:val="22"/>
        </w:rPr>
        <w:t>O júri pode socorrer-se de outros elementos/Entidades para a realização de alguns dos métodos de seleção que, dada a sua especificidade, assim o exijam.</w:t>
      </w:r>
    </w:p>
    <w:p w14:paraId="526C1960" w14:textId="1A05B353" w:rsidR="009C5F3D" w:rsidRPr="002C32AF" w:rsidRDefault="009C5F3D" w:rsidP="00817B13">
      <w:pPr>
        <w:pStyle w:val="Corpodetexto"/>
        <w:numPr>
          <w:ilvl w:val="1"/>
          <w:numId w:val="3"/>
        </w:numPr>
        <w:spacing w:after="120"/>
        <w:ind w:left="993" w:hanging="573"/>
        <w:rPr>
          <w:spacing w:val="-2"/>
          <w:w w:val="105"/>
          <w:sz w:val="22"/>
          <w:szCs w:val="22"/>
        </w:rPr>
      </w:pPr>
      <w:r w:rsidRPr="002C32AF">
        <w:rPr>
          <w:spacing w:val="-2"/>
          <w:w w:val="105"/>
          <w:sz w:val="22"/>
          <w:szCs w:val="22"/>
        </w:rPr>
        <w:t xml:space="preserve">O presente procedimento </w:t>
      </w:r>
      <w:proofErr w:type="spellStart"/>
      <w:r w:rsidRPr="002C32AF">
        <w:rPr>
          <w:spacing w:val="-2"/>
          <w:w w:val="105"/>
          <w:sz w:val="22"/>
          <w:szCs w:val="22"/>
        </w:rPr>
        <w:t>concursal</w:t>
      </w:r>
      <w:proofErr w:type="spellEnd"/>
      <w:r w:rsidRPr="002C32AF">
        <w:rPr>
          <w:spacing w:val="-2"/>
          <w:w w:val="105"/>
          <w:sz w:val="22"/>
          <w:szCs w:val="22"/>
        </w:rPr>
        <w:t xml:space="preserve"> tem carácter urgente, prevalecendo as funções próprias do júri sobre quaisquer outras, de acordo com o artigo 10.º da Portaria.</w:t>
      </w:r>
    </w:p>
    <w:p w14:paraId="55898461" w14:textId="04DFE93D" w:rsidR="00BC02DB" w:rsidRPr="000562C8" w:rsidRDefault="00BC02DB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0562C8">
        <w:rPr>
          <w:rFonts w:cs="Arial"/>
          <w:szCs w:val="22"/>
        </w:rPr>
        <w:t>No caso de resultar da lista de ordenação final, devidamente homologada, um número de candidatos aprovados superior ao</w:t>
      </w:r>
      <w:r w:rsidR="00901CE5" w:rsidRPr="000562C8">
        <w:rPr>
          <w:rFonts w:cs="Arial"/>
          <w:szCs w:val="22"/>
        </w:rPr>
        <w:t>s</w:t>
      </w:r>
      <w:r w:rsidRPr="000562C8">
        <w:rPr>
          <w:rFonts w:cs="Arial"/>
          <w:szCs w:val="22"/>
        </w:rPr>
        <w:t xml:space="preserve"> do</w:t>
      </w:r>
      <w:r w:rsidR="00901CE5" w:rsidRPr="000562C8">
        <w:rPr>
          <w:rFonts w:cs="Arial"/>
          <w:szCs w:val="22"/>
        </w:rPr>
        <w:t>s</w:t>
      </w:r>
      <w:r w:rsidRPr="000562C8">
        <w:rPr>
          <w:rFonts w:cs="Arial"/>
          <w:szCs w:val="22"/>
        </w:rPr>
        <w:t xml:space="preserve"> posto</w:t>
      </w:r>
      <w:r w:rsidR="00901CE5" w:rsidRPr="000562C8">
        <w:rPr>
          <w:rFonts w:cs="Arial"/>
          <w:szCs w:val="22"/>
        </w:rPr>
        <w:t>s</w:t>
      </w:r>
      <w:r w:rsidRPr="000562C8">
        <w:rPr>
          <w:rFonts w:cs="Arial"/>
          <w:szCs w:val="22"/>
        </w:rPr>
        <w:t xml:space="preserve"> de trabalho a ocupar, será constituída uma reserva de recrutamento interna, válida pelo prazo máximo de </w:t>
      </w:r>
      <w:r w:rsidR="00DB128E" w:rsidRPr="000562C8">
        <w:rPr>
          <w:rFonts w:cs="Arial"/>
          <w:szCs w:val="22"/>
        </w:rPr>
        <w:t>18 (</w:t>
      </w:r>
      <w:r w:rsidRPr="000562C8">
        <w:rPr>
          <w:rFonts w:cs="Arial"/>
          <w:szCs w:val="22"/>
        </w:rPr>
        <w:t>dezoito</w:t>
      </w:r>
      <w:r w:rsidR="00DB128E" w:rsidRPr="000562C8">
        <w:rPr>
          <w:rFonts w:cs="Arial"/>
          <w:szCs w:val="22"/>
        </w:rPr>
        <w:t>)</w:t>
      </w:r>
      <w:r w:rsidRPr="000562C8">
        <w:rPr>
          <w:rFonts w:cs="Arial"/>
          <w:szCs w:val="22"/>
        </w:rPr>
        <w:t xml:space="preserve"> meses contados </w:t>
      </w:r>
      <w:r w:rsidRPr="000562C8">
        <w:rPr>
          <w:rFonts w:cs="Arial"/>
          <w:szCs w:val="22"/>
        </w:rPr>
        <w:lastRenderedPageBreak/>
        <w:t>desde a data de homologação da referida lista, nos termos do disposto nos n.º</w:t>
      </w:r>
      <w:r w:rsidRPr="000562C8">
        <w:rPr>
          <w:rFonts w:cs="Arial"/>
          <w:szCs w:val="22"/>
          <w:vertAlign w:val="superscript"/>
        </w:rPr>
        <w:t>s</w:t>
      </w:r>
      <w:r w:rsidRPr="000562C8">
        <w:rPr>
          <w:rFonts w:cs="Arial"/>
          <w:szCs w:val="22"/>
        </w:rPr>
        <w:t xml:space="preserve"> 5 e 6 do artigo 25.º da Portaria.</w:t>
      </w:r>
    </w:p>
    <w:p w14:paraId="1BAA34FB" w14:textId="65036CE5" w:rsidR="00FD726E" w:rsidRPr="000562C8" w:rsidRDefault="009F3794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Cs/>
          <w:sz w:val="22"/>
          <w:szCs w:val="22"/>
        </w:rPr>
        <w:t>Nos termos conjugados da alínea h) do artigo 9.º da Constituição da República Portuguesa e do Despacho Conjunto n.º 373/2000, de 1 de março, "A Administração Pública, enquanto entidade empregadora, promove ativamente uma política de igualdade de oportunidades entre homens e mulheres no acesso ao emprego e na progressão profissional, providenciando escrupulosamente no sentido de evitar toda e qualquer discriminação"</w:t>
      </w:r>
      <w:r w:rsidR="003B701B" w:rsidRPr="000562C8">
        <w:rPr>
          <w:spacing w:val="-2"/>
          <w:w w:val="105"/>
          <w:sz w:val="22"/>
          <w:szCs w:val="22"/>
        </w:rPr>
        <w:t>.</w:t>
      </w:r>
    </w:p>
    <w:p w14:paraId="4105B77C" w14:textId="5F32C7E5" w:rsidR="003B701B" w:rsidRPr="000562C8" w:rsidRDefault="009F3794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562C8">
        <w:rPr>
          <w:bCs/>
          <w:sz w:val="22"/>
          <w:szCs w:val="22"/>
        </w:rPr>
        <w:t>Nos termos do n.º 1 do artigo 11.º da Portaria, o presente aviso é publicitado na Bolsa de Emprego Público (</w:t>
      </w:r>
      <w:hyperlink r:id="rId9" w:history="1">
        <w:r w:rsidRPr="000562C8">
          <w:rPr>
            <w:rStyle w:val="Hiperligao"/>
            <w:bCs/>
            <w:sz w:val="22"/>
            <w:szCs w:val="22"/>
          </w:rPr>
          <w:t>www.bep.gov.pt</w:t>
        </w:r>
      </w:hyperlink>
      <w:r w:rsidRPr="000562C8">
        <w:rPr>
          <w:bCs/>
          <w:sz w:val="22"/>
          <w:szCs w:val="22"/>
        </w:rPr>
        <w:t xml:space="preserve">) de forma integral, na 2.ª série do </w:t>
      </w:r>
      <w:r w:rsidRPr="002C32AF">
        <w:rPr>
          <w:bCs/>
          <w:i/>
          <w:sz w:val="22"/>
          <w:szCs w:val="22"/>
        </w:rPr>
        <w:t>Diário da República</w:t>
      </w:r>
      <w:r w:rsidRPr="000562C8">
        <w:rPr>
          <w:bCs/>
          <w:sz w:val="22"/>
          <w:szCs w:val="22"/>
        </w:rPr>
        <w:t xml:space="preserve"> por extrato e na página eletró</w:t>
      </w:r>
      <w:r w:rsidR="004E0E1A">
        <w:rPr>
          <w:bCs/>
          <w:sz w:val="22"/>
          <w:szCs w:val="22"/>
        </w:rPr>
        <w:t>nica do Agrupamento de Escolas das Olaias</w:t>
      </w:r>
      <w:r w:rsidR="003B701B" w:rsidRPr="000562C8">
        <w:rPr>
          <w:spacing w:val="-2"/>
          <w:w w:val="105"/>
          <w:sz w:val="22"/>
          <w:szCs w:val="22"/>
        </w:rPr>
        <w:t>.</w:t>
      </w:r>
    </w:p>
    <w:p w14:paraId="6BBF3C73" w14:textId="49C3C596" w:rsidR="00FD726E" w:rsidRPr="000562C8" w:rsidRDefault="00FD726E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0562C8">
        <w:rPr>
          <w:rFonts w:cs="Arial"/>
          <w:szCs w:val="22"/>
        </w:rPr>
        <w:t>Os dados pessoais recolhidos são exclusivamente</w:t>
      </w:r>
      <w:r w:rsidR="00FA75B0" w:rsidRPr="000562C8">
        <w:rPr>
          <w:rFonts w:cs="Arial"/>
          <w:szCs w:val="22"/>
        </w:rPr>
        <w:t xml:space="preserve"> os necessários para a tramitação da candidatura ao presente procedimento </w:t>
      </w:r>
      <w:proofErr w:type="spellStart"/>
      <w:r w:rsidR="00FA75B0" w:rsidRPr="000562C8">
        <w:rPr>
          <w:rFonts w:cs="Arial"/>
          <w:szCs w:val="22"/>
        </w:rPr>
        <w:t>concursal</w:t>
      </w:r>
      <w:proofErr w:type="spellEnd"/>
      <w:r w:rsidR="00FA75B0" w:rsidRPr="000562C8">
        <w:rPr>
          <w:rFonts w:cs="Arial"/>
          <w:szCs w:val="22"/>
        </w:rPr>
        <w:t xml:space="preserve"> e o tratamento desses dados respeitará a legislação em vigor em matéria de </w:t>
      </w:r>
      <w:r w:rsidRPr="000562C8">
        <w:rPr>
          <w:rFonts w:cs="Arial"/>
          <w:szCs w:val="22"/>
        </w:rPr>
        <w:t>proteção de dados pessoais (</w:t>
      </w:r>
      <w:r w:rsidRPr="000562C8">
        <w:rPr>
          <w:rFonts w:cs="Arial"/>
          <w:color w:val="000000"/>
          <w:szCs w:val="22"/>
          <w:shd w:val="clear" w:color="auto" w:fill="FFFFFF"/>
        </w:rPr>
        <w:t xml:space="preserve">Lei n.º 58/2019, de 8 de agosto, </w:t>
      </w:r>
      <w:r w:rsidRPr="000562C8">
        <w:rPr>
          <w:rFonts w:cs="Arial"/>
          <w:szCs w:val="22"/>
        </w:rPr>
        <w:t>e o Regulamento Geral da Proteção de Dados).</w:t>
      </w:r>
    </w:p>
    <w:p w14:paraId="6BC20FA7" w14:textId="77777777" w:rsidR="00460DD3" w:rsidRPr="000562C8" w:rsidRDefault="00460DD3" w:rsidP="00817B13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B7ED25A" w14:textId="77777777" w:rsidR="00460DD3" w:rsidRPr="000562C8" w:rsidRDefault="00460DD3" w:rsidP="00817B13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B645DAC" w14:textId="5591B717" w:rsidR="00460DD3" w:rsidRPr="000562C8" w:rsidRDefault="00810845" w:rsidP="00817B13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 Presidente da CAP</w:t>
      </w:r>
      <w:r w:rsidR="00460DD3" w:rsidRPr="000562C8">
        <w:rPr>
          <w:rFonts w:ascii="Arial" w:hAnsi="Arial" w:cs="Arial"/>
          <w:color w:val="auto"/>
          <w:sz w:val="22"/>
          <w:szCs w:val="22"/>
        </w:rPr>
        <w:t xml:space="preserve"> do Agrupament</w:t>
      </w:r>
      <w:r w:rsidR="00883F08">
        <w:rPr>
          <w:rFonts w:ascii="Arial" w:hAnsi="Arial" w:cs="Arial"/>
          <w:color w:val="auto"/>
          <w:sz w:val="22"/>
          <w:szCs w:val="22"/>
        </w:rPr>
        <w:t>o de Escolas das Olaias</w:t>
      </w:r>
      <w:bookmarkStart w:id="0" w:name="_GoBack"/>
      <w:bookmarkEnd w:id="0"/>
    </w:p>
    <w:p w14:paraId="546A96BB" w14:textId="453B9F7B" w:rsidR="00460DD3" w:rsidRPr="000562C8" w:rsidRDefault="00810845" w:rsidP="00817B13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_________________________________________________</w:t>
      </w:r>
    </w:p>
    <w:p w14:paraId="68512E79" w14:textId="48EFF7BC" w:rsidR="005E6EED" w:rsidRPr="000562C8" w:rsidRDefault="00810845" w:rsidP="00817B13">
      <w:pPr>
        <w:pStyle w:val="Corpodetexto"/>
        <w:spacing w:after="120"/>
        <w:rPr>
          <w:spacing w:val="-2"/>
          <w:w w:val="105"/>
          <w:sz w:val="22"/>
          <w:szCs w:val="22"/>
        </w:rPr>
      </w:pPr>
      <w:proofErr w:type="gramStart"/>
      <w:r>
        <w:rPr>
          <w:spacing w:val="-2"/>
          <w:w w:val="105"/>
          <w:sz w:val="22"/>
          <w:szCs w:val="22"/>
        </w:rPr>
        <w:t>( Rosa</w:t>
      </w:r>
      <w:proofErr w:type="gramEnd"/>
      <w:r w:rsidR="005D5976">
        <w:rPr>
          <w:spacing w:val="-2"/>
          <w:w w:val="105"/>
          <w:sz w:val="22"/>
          <w:szCs w:val="22"/>
        </w:rPr>
        <w:t xml:space="preserve"> Maria dos Santos Grácio de </w:t>
      </w:r>
      <w:r>
        <w:rPr>
          <w:spacing w:val="-2"/>
          <w:w w:val="105"/>
          <w:sz w:val="22"/>
          <w:szCs w:val="22"/>
        </w:rPr>
        <w:t xml:space="preserve"> Almeida)</w:t>
      </w:r>
    </w:p>
    <w:sectPr w:rsidR="005E6EED" w:rsidRPr="000562C8" w:rsidSect="00473CF8">
      <w:headerReference w:type="default" r:id="rId10"/>
      <w:footerReference w:type="default" r:id="rId11"/>
      <w:type w:val="continuous"/>
      <w:pgSz w:w="11906" w:h="16838"/>
      <w:pgMar w:top="1418" w:right="1134" w:bottom="1418" w:left="1134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63497" w14:textId="77777777" w:rsidR="007B4704" w:rsidRDefault="007B4704" w:rsidP="00377418">
      <w:r>
        <w:separator/>
      </w:r>
    </w:p>
  </w:endnote>
  <w:endnote w:type="continuationSeparator" w:id="0">
    <w:p w14:paraId="1F0F7AC9" w14:textId="77777777" w:rsidR="007B4704" w:rsidRDefault="007B4704" w:rsidP="003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Times New Roman"/>
    <w:charset w:val="00"/>
    <w:family w:val="roman"/>
    <w:pitch w:val="variable"/>
  </w:font>
  <w:font w:name="DINPro-Light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BCD34" w14:textId="77777777" w:rsidR="009402AE" w:rsidRPr="00513AAA" w:rsidRDefault="009402AE" w:rsidP="00377418">
    <w:pPr>
      <w:pStyle w:val="Rodap"/>
      <w:ind w:left="-142"/>
      <w:jc w:val="center"/>
      <w:rPr>
        <w:sz w:val="10"/>
        <w:szCs w:val="10"/>
      </w:rPr>
    </w:pPr>
  </w:p>
  <w:p w14:paraId="7ED378BB" w14:textId="77777777" w:rsidR="00673E3D" w:rsidRPr="00513AAA" w:rsidRDefault="00673E3D" w:rsidP="00513AAA">
    <w:pPr>
      <w:pStyle w:val="Rodap"/>
      <w:ind w:left="-142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E9D37" w14:textId="77777777" w:rsidR="007B4704" w:rsidRDefault="007B4704" w:rsidP="00377418">
      <w:r>
        <w:separator/>
      </w:r>
    </w:p>
  </w:footnote>
  <w:footnote w:type="continuationSeparator" w:id="0">
    <w:p w14:paraId="2F99FCA4" w14:textId="77777777" w:rsidR="007B4704" w:rsidRDefault="007B4704" w:rsidP="003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528A" w14:textId="77777777" w:rsidR="00673E3D" w:rsidRPr="00E87918" w:rsidRDefault="00673E3D" w:rsidP="00ED4330">
    <w:pPr>
      <w:pStyle w:val="Cabealho"/>
      <w:spacing w:after="4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455"/>
    <w:multiLevelType w:val="hybridMultilevel"/>
    <w:tmpl w:val="A0B84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5A24"/>
    <w:multiLevelType w:val="hybridMultilevel"/>
    <w:tmpl w:val="9E5CC9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905E5"/>
    <w:multiLevelType w:val="hybridMultilevel"/>
    <w:tmpl w:val="4F14383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816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8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816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816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816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1269019F"/>
    <w:multiLevelType w:val="multilevel"/>
    <w:tmpl w:val="C0283E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213A1B"/>
    <w:multiLevelType w:val="multilevel"/>
    <w:tmpl w:val="DBBC636E"/>
    <w:styleLink w:val="Estilo1"/>
    <w:lvl w:ilvl="0">
      <w:start w:val="1"/>
      <w:numFmt w:val="decimal"/>
      <w:lvlText w:val="%1."/>
      <w:lvlJc w:val="left"/>
      <w:pPr>
        <w:ind w:left="737" w:hanging="567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1AF67405"/>
    <w:multiLevelType w:val="hybridMultilevel"/>
    <w:tmpl w:val="4654993A"/>
    <w:lvl w:ilvl="0" w:tplc="08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C4B2854"/>
    <w:multiLevelType w:val="hybridMultilevel"/>
    <w:tmpl w:val="9BFEF72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A09D1"/>
    <w:multiLevelType w:val="hybridMultilevel"/>
    <w:tmpl w:val="A44EE6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10E1D"/>
    <w:multiLevelType w:val="hybridMultilevel"/>
    <w:tmpl w:val="59D0F6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8254B"/>
    <w:multiLevelType w:val="multilevel"/>
    <w:tmpl w:val="E2E04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CA5BC9"/>
    <w:multiLevelType w:val="hybridMultilevel"/>
    <w:tmpl w:val="FEA6EE4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8607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4240E"/>
    <w:multiLevelType w:val="hybridMultilevel"/>
    <w:tmpl w:val="A712EE04"/>
    <w:lvl w:ilvl="0" w:tplc="8FA2BD0E">
      <w:start w:val="1"/>
      <w:numFmt w:val="decimal"/>
      <w:pStyle w:val="PargrafodaLista"/>
      <w:lvlText w:val="%1."/>
      <w:lvlJc w:val="left"/>
      <w:pPr>
        <w:ind w:left="833" w:hanging="360"/>
      </w:pPr>
    </w:lvl>
    <w:lvl w:ilvl="1" w:tplc="08160019">
      <w:start w:val="1"/>
      <w:numFmt w:val="lowerLetter"/>
      <w:lvlText w:val="%2."/>
      <w:lvlJc w:val="left"/>
      <w:pPr>
        <w:ind w:left="1553" w:hanging="360"/>
      </w:pPr>
    </w:lvl>
    <w:lvl w:ilvl="2" w:tplc="0816001B">
      <w:start w:val="1"/>
      <w:numFmt w:val="lowerRoman"/>
      <w:lvlText w:val="%3."/>
      <w:lvlJc w:val="right"/>
      <w:pPr>
        <w:ind w:left="2273" w:hanging="180"/>
      </w:pPr>
    </w:lvl>
    <w:lvl w:ilvl="3" w:tplc="0816000F" w:tentative="1">
      <w:start w:val="1"/>
      <w:numFmt w:val="decimal"/>
      <w:lvlText w:val="%4."/>
      <w:lvlJc w:val="left"/>
      <w:pPr>
        <w:ind w:left="2993" w:hanging="360"/>
      </w:pPr>
    </w:lvl>
    <w:lvl w:ilvl="4" w:tplc="08160019" w:tentative="1">
      <w:start w:val="1"/>
      <w:numFmt w:val="lowerLetter"/>
      <w:lvlText w:val="%5."/>
      <w:lvlJc w:val="left"/>
      <w:pPr>
        <w:ind w:left="3713" w:hanging="360"/>
      </w:pPr>
    </w:lvl>
    <w:lvl w:ilvl="5" w:tplc="0816001B" w:tentative="1">
      <w:start w:val="1"/>
      <w:numFmt w:val="lowerRoman"/>
      <w:lvlText w:val="%6."/>
      <w:lvlJc w:val="right"/>
      <w:pPr>
        <w:ind w:left="4433" w:hanging="180"/>
      </w:pPr>
    </w:lvl>
    <w:lvl w:ilvl="6" w:tplc="0816000F" w:tentative="1">
      <w:start w:val="1"/>
      <w:numFmt w:val="decimal"/>
      <w:lvlText w:val="%7."/>
      <w:lvlJc w:val="left"/>
      <w:pPr>
        <w:ind w:left="5153" w:hanging="360"/>
      </w:pPr>
    </w:lvl>
    <w:lvl w:ilvl="7" w:tplc="08160019" w:tentative="1">
      <w:start w:val="1"/>
      <w:numFmt w:val="lowerLetter"/>
      <w:lvlText w:val="%8."/>
      <w:lvlJc w:val="left"/>
      <w:pPr>
        <w:ind w:left="5873" w:hanging="360"/>
      </w:pPr>
    </w:lvl>
    <w:lvl w:ilvl="8" w:tplc="08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3AF228DF"/>
    <w:multiLevelType w:val="hybridMultilevel"/>
    <w:tmpl w:val="630092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F07B0"/>
    <w:multiLevelType w:val="hybridMultilevel"/>
    <w:tmpl w:val="122C9F4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275168"/>
    <w:multiLevelType w:val="hybridMultilevel"/>
    <w:tmpl w:val="8C1462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65903"/>
    <w:multiLevelType w:val="hybridMultilevel"/>
    <w:tmpl w:val="14929D14"/>
    <w:lvl w:ilvl="0" w:tplc="A8CE5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B34A1"/>
    <w:multiLevelType w:val="hybridMultilevel"/>
    <w:tmpl w:val="A8B0DE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626C9"/>
    <w:multiLevelType w:val="hybridMultilevel"/>
    <w:tmpl w:val="2EF4B580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54713C6F"/>
    <w:multiLevelType w:val="hybridMultilevel"/>
    <w:tmpl w:val="66705F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16FAB"/>
    <w:multiLevelType w:val="hybridMultilevel"/>
    <w:tmpl w:val="93DE4EBA"/>
    <w:lvl w:ilvl="0" w:tplc="08160017">
      <w:start w:val="1"/>
      <w:numFmt w:val="lowerLetter"/>
      <w:lvlText w:val="%1)"/>
      <w:lvlJc w:val="left"/>
      <w:pPr>
        <w:ind w:left="2421" w:hanging="360"/>
      </w:pPr>
    </w:lvl>
    <w:lvl w:ilvl="1" w:tplc="08160019" w:tentative="1">
      <w:start w:val="1"/>
      <w:numFmt w:val="lowerLetter"/>
      <w:lvlText w:val="%2."/>
      <w:lvlJc w:val="left"/>
      <w:pPr>
        <w:ind w:left="3141" w:hanging="360"/>
      </w:pPr>
    </w:lvl>
    <w:lvl w:ilvl="2" w:tplc="0816001B" w:tentative="1">
      <w:start w:val="1"/>
      <w:numFmt w:val="lowerRoman"/>
      <w:lvlText w:val="%3."/>
      <w:lvlJc w:val="right"/>
      <w:pPr>
        <w:ind w:left="3861" w:hanging="180"/>
      </w:pPr>
    </w:lvl>
    <w:lvl w:ilvl="3" w:tplc="0816000F" w:tentative="1">
      <w:start w:val="1"/>
      <w:numFmt w:val="decimal"/>
      <w:lvlText w:val="%4."/>
      <w:lvlJc w:val="left"/>
      <w:pPr>
        <w:ind w:left="4581" w:hanging="360"/>
      </w:pPr>
    </w:lvl>
    <w:lvl w:ilvl="4" w:tplc="08160019" w:tentative="1">
      <w:start w:val="1"/>
      <w:numFmt w:val="lowerLetter"/>
      <w:lvlText w:val="%5."/>
      <w:lvlJc w:val="left"/>
      <w:pPr>
        <w:ind w:left="5301" w:hanging="360"/>
      </w:pPr>
    </w:lvl>
    <w:lvl w:ilvl="5" w:tplc="0816001B" w:tentative="1">
      <w:start w:val="1"/>
      <w:numFmt w:val="lowerRoman"/>
      <w:lvlText w:val="%6."/>
      <w:lvlJc w:val="right"/>
      <w:pPr>
        <w:ind w:left="6021" w:hanging="180"/>
      </w:pPr>
    </w:lvl>
    <w:lvl w:ilvl="6" w:tplc="0816000F" w:tentative="1">
      <w:start w:val="1"/>
      <w:numFmt w:val="decimal"/>
      <w:lvlText w:val="%7."/>
      <w:lvlJc w:val="left"/>
      <w:pPr>
        <w:ind w:left="6741" w:hanging="360"/>
      </w:pPr>
    </w:lvl>
    <w:lvl w:ilvl="7" w:tplc="08160019" w:tentative="1">
      <w:start w:val="1"/>
      <w:numFmt w:val="lowerLetter"/>
      <w:lvlText w:val="%8."/>
      <w:lvlJc w:val="left"/>
      <w:pPr>
        <w:ind w:left="7461" w:hanging="360"/>
      </w:pPr>
    </w:lvl>
    <w:lvl w:ilvl="8" w:tplc="08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>
    <w:nsid w:val="6D8F5A61"/>
    <w:multiLevelType w:val="hybridMultilevel"/>
    <w:tmpl w:val="F8009A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55F05"/>
    <w:multiLevelType w:val="hybridMultilevel"/>
    <w:tmpl w:val="4A0E563A"/>
    <w:lvl w:ilvl="0" w:tplc="5AEC8B8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81" w:hanging="360"/>
      </w:pPr>
    </w:lvl>
    <w:lvl w:ilvl="2" w:tplc="0816001B" w:tentative="1">
      <w:start w:val="1"/>
      <w:numFmt w:val="lowerRoman"/>
      <w:lvlText w:val="%3."/>
      <w:lvlJc w:val="right"/>
      <w:pPr>
        <w:ind w:left="3501" w:hanging="180"/>
      </w:pPr>
    </w:lvl>
    <w:lvl w:ilvl="3" w:tplc="0816000F" w:tentative="1">
      <w:start w:val="1"/>
      <w:numFmt w:val="decimal"/>
      <w:lvlText w:val="%4."/>
      <w:lvlJc w:val="left"/>
      <w:pPr>
        <w:ind w:left="4221" w:hanging="360"/>
      </w:pPr>
    </w:lvl>
    <w:lvl w:ilvl="4" w:tplc="08160019" w:tentative="1">
      <w:start w:val="1"/>
      <w:numFmt w:val="lowerLetter"/>
      <w:lvlText w:val="%5."/>
      <w:lvlJc w:val="left"/>
      <w:pPr>
        <w:ind w:left="4941" w:hanging="360"/>
      </w:pPr>
    </w:lvl>
    <w:lvl w:ilvl="5" w:tplc="0816001B" w:tentative="1">
      <w:start w:val="1"/>
      <w:numFmt w:val="lowerRoman"/>
      <w:lvlText w:val="%6."/>
      <w:lvlJc w:val="right"/>
      <w:pPr>
        <w:ind w:left="5661" w:hanging="180"/>
      </w:pPr>
    </w:lvl>
    <w:lvl w:ilvl="6" w:tplc="0816000F" w:tentative="1">
      <w:start w:val="1"/>
      <w:numFmt w:val="decimal"/>
      <w:lvlText w:val="%7."/>
      <w:lvlJc w:val="left"/>
      <w:pPr>
        <w:ind w:left="6381" w:hanging="360"/>
      </w:pPr>
    </w:lvl>
    <w:lvl w:ilvl="7" w:tplc="08160019" w:tentative="1">
      <w:start w:val="1"/>
      <w:numFmt w:val="lowerLetter"/>
      <w:lvlText w:val="%8."/>
      <w:lvlJc w:val="left"/>
      <w:pPr>
        <w:ind w:left="7101" w:hanging="360"/>
      </w:pPr>
    </w:lvl>
    <w:lvl w:ilvl="8" w:tplc="08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7A5D0C6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4"/>
  </w:num>
  <w:num w:numId="5">
    <w:abstractNumId w:val="9"/>
  </w:num>
  <w:num w:numId="6">
    <w:abstractNumId w:val="21"/>
  </w:num>
  <w:num w:numId="7">
    <w:abstractNumId w:val="0"/>
  </w:num>
  <w:num w:numId="8">
    <w:abstractNumId w:val="19"/>
  </w:num>
  <w:num w:numId="9">
    <w:abstractNumId w:val="8"/>
  </w:num>
  <w:num w:numId="10">
    <w:abstractNumId w:val="17"/>
  </w:num>
  <w:num w:numId="11">
    <w:abstractNumId w:val="13"/>
  </w:num>
  <w:num w:numId="12">
    <w:abstractNumId w:val="15"/>
  </w:num>
  <w:num w:numId="13">
    <w:abstractNumId w:val="23"/>
  </w:num>
  <w:num w:numId="14">
    <w:abstractNumId w:val="7"/>
  </w:num>
  <w:num w:numId="15">
    <w:abstractNumId w:val="1"/>
  </w:num>
  <w:num w:numId="16">
    <w:abstractNumId w:val="12"/>
  </w:num>
  <w:num w:numId="17">
    <w:abstractNumId w:val="12"/>
  </w:num>
  <w:num w:numId="18">
    <w:abstractNumId w:val="5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12"/>
  </w:num>
  <w:num w:numId="24">
    <w:abstractNumId w:val="22"/>
  </w:num>
  <w:num w:numId="25">
    <w:abstractNumId w:val="20"/>
  </w:num>
  <w:num w:numId="26">
    <w:abstractNumId w:val="10"/>
  </w:num>
  <w:num w:numId="27">
    <w:abstractNumId w:val="16"/>
  </w:num>
  <w:num w:numId="2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4A"/>
    <w:rsid w:val="000010BC"/>
    <w:rsid w:val="00001835"/>
    <w:rsid w:val="00003C71"/>
    <w:rsid w:val="00010DC5"/>
    <w:rsid w:val="000159C9"/>
    <w:rsid w:val="000164BF"/>
    <w:rsid w:val="000254EE"/>
    <w:rsid w:val="00025EBC"/>
    <w:rsid w:val="0003155B"/>
    <w:rsid w:val="00036AA9"/>
    <w:rsid w:val="000417C2"/>
    <w:rsid w:val="00045001"/>
    <w:rsid w:val="00055FF6"/>
    <w:rsid w:val="000562C8"/>
    <w:rsid w:val="00056B07"/>
    <w:rsid w:val="00061FC6"/>
    <w:rsid w:val="00070D0F"/>
    <w:rsid w:val="00070DFD"/>
    <w:rsid w:val="0007346C"/>
    <w:rsid w:val="00082A5A"/>
    <w:rsid w:val="00087165"/>
    <w:rsid w:val="0009361E"/>
    <w:rsid w:val="000942F9"/>
    <w:rsid w:val="000955F3"/>
    <w:rsid w:val="000A1A21"/>
    <w:rsid w:val="000A6A80"/>
    <w:rsid w:val="000C17B5"/>
    <w:rsid w:val="000C1A95"/>
    <w:rsid w:val="000C39A3"/>
    <w:rsid w:val="000C5EEB"/>
    <w:rsid w:val="000C6DF0"/>
    <w:rsid w:val="000D2C92"/>
    <w:rsid w:val="000D710C"/>
    <w:rsid w:val="000D7F27"/>
    <w:rsid w:val="000E115A"/>
    <w:rsid w:val="000E48E4"/>
    <w:rsid w:val="000F0C9E"/>
    <w:rsid w:val="00100EFD"/>
    <w:rsid w:val="00103510"/>
    <w:rsid w:val="00107BD6"/>
    <w:rsid w:val="00111C91"/>
    <w:rsid w:val="00114942"/>
    <w:rsid w:val="00114D4F"/>
    <w:rsid w:val="00115E8C"/>
    <w:rsid w:val="00117A2F"/>
    <w:rsid w:val="00121540"/>
    <w:rsid w:val="00121E57"/>
    <w:rsid w:val="00122C21"/>
    <w:rsid w:val="00124C58"/>
    <w:rsid w:val="00133428"/>
    <w:rsid w:val="00133A42"/>
    <w:rsid w:val="00134E7C"/>
    <w:rsid w:val="001367A4"/>
    <w:rsid w:val="00140C68"/>
    <w:rsid w:val="0014116F"/>
    <w:rsid w:val="00144497"/>
    <w:rsid w:val="001444C1"/>
    <w:rsid w:val="00144913"/>
    <w:rsid w:val="00145E38"/>
    <w:rsid w:val="00151470"/>
    <w:rsid w:val="00162DB8"/>
    <w:rsid w:val="0016672F"/>
    <w:rsid w:val="00167F9B"/>
    <w:rsid w:val="00173646"/>
    <w:rsid w:val="00181B0D"/>
    <w:rsid w:val="00183F1F"/>
    <w:rsid w:val="00184809"/>
    <w:rsid w:val="00185AD4"/>
    <w:rsid w:val="00187000"/>
    <w:rsid w:val="0019217F"/>
    <w:rsid w:val="00192183"/>
    <w:rsid w:val="0019689E"/>
    <w:rsid w:val="00196BC7"/>
    <w:rsid w:val="001A004E"/>
    <w:rsid w:val="001A0581"/>
    <w:rsid w:val="001A1A38"/>
    <w:rsid w:val="001A4349"/>
    <w:rsid w:val="001B384C"/>
    <w:rsid w:val="001B59E1"/>
    <w:rsid w:val="001B60C6"/>
    <w:rsid w:val="001B650A"/>
    <w:rsid w:val="001C39A3"/>
    <w:rsid w:val="001C3A7E"/>
    <w:rsid w:val="001C5ACE"/>
    <w:rsid w:val="001D2C70"/>
    <w:rsid w:val="001F02E1"/>
    <w:rsid w:val="001F4346"/>
    <w:rsid w:val="00204C32"/>
    <w:rsid w:val="00215EC2"/>
    <w:rsid w:val="00216EEB"/>
    <w:rsid w:val="00217A73"/>
    <w:rsid w:val="00224DF8"/>
    <w:rsid w:val="00225D9B"/>
    <w:rsid w:val="00226B05"/>
    <w:rsid w:val="00226B9F"/>
    <w:rsid w:val="002333FE"/>
    <w:rsid w:val="00235CA2"/>
    <w:rsid w:val="0023627C"/>
    <w:rsid w:val="00240EFA"/>
    <w:rsid w:val="002420C5"/>
    <w:rsid w:val="002444AA"/>
    <w:rsid w:val="002501B8"/>
    <w:rsid w:val="00252E87"/>
    <w:rsid w:val="00261EE1"/>
    <w:rsid w:val="002672CF"/>
    <w:rsid w:val="00270C91"/>
    <w:rsid w:val="0027437D"/>
    <w:rsid w:val="00274516"/>
    <w:rsid w:val="00285181"/>
    <w:rsid w:val="00286743"/>
    <w:rsid w:val="002869E3"/>
    <w:rsid w:val="002926F6"/>
    <w:rsid w:val="00297A70"/>
    <w:rsid w:val="002A0341"/>
    <w:rsid w:val="002A17E8"/>
    <w:rsid w:val="002B1040"/>
    <w:rsid w:val="002B3688"/>
    <w:rsid w:val="002B5F57"/>
    <w:rsid w:val="002B73F6"/>
    <w:rsid w:val="002B7B2E"/>
    <w:rsid w:val="002C32AF"/>
    <w:rsid w:val="002C6EE3"/>
    <w:rsid w:val="002C74C6"/>
    <w:rsid w:val="002D249D"/>
    <w:rsid w:val="002D2F28"/>
    <w:rsid w:val="002D2FE1"/>
    <w:rsid w:val="002D3336"/>
    <w:rsid w:val="002D4E70"/>
    <w:rsid w:val="002D4E93"/>
    <w:rsid w:val="002E07DC"/>
    <w:rsid w:val="002E4691"/>
    <w:rsid w:val="002E55EE"/>
    <w:rsid w:val="002E6CFB"/>
    <w:rsid w:val="002E7C8C"/>
    <w:rsid w:val="002F5BE3"/>
    <w:rsid w:val="002F5D94"/>
    <w:rsid w:val="002F6A93"/>
    <w:rsid w:val="00306655"/>
    <w:rsid w:val="00312799"/>
    <w:rsid w:val="00330066"/>
    <w:rsid w:val="0033135D"/>
    <w:rsid w:val="0034042E"/>
    <w:rsid w:val="0034183C"/>
    <w:rsid w:val="00346467"/>
    <w:rsid w:val="0035669D"/>
    <w:rsid w:val="00361366"/>
    <w:rsid w:val="00363EF0"/>
    <w:rsid w:val="00371304"/>
    <w:rsid w:val="003713B9"/>
    <w:rsid w:val="00373975"/>
    <w:rsid w:val="00377418"/>
    <w:rsid w:val="00380626"/>
    <w:rsid w:val="0038128D"/>
    <w:rsid w:val="0038687F"/>
    <w:rsid w:val="00392682"/>
    <w:rsid w:val="00396A79"/>
    <w:rsid w:val="003B27A9"/>
    <w:rsid w:val="003B2D43"/>
    <w:rsid w:val="003B701B"/>
    <w:rsid w:val="003C0F59"/>
    <w:rsid w:val="003C3E40"/>
    <w:rsid w:val="003D001F"/>
    <w:rsid w:val="003D3290"/>
    <w:rsid w:val="003D47BE"/>
    <w:rsid w:val="003D5389"/>
    <w:rsid w:val="003D5C56"/>
    <w:rsid w:val="003D797F"/>
    <w:rsid w:val="003E04CA"/>
    <w:rsid w:val="003E6719"/>
    <w:rsid w:val="003E7D30"/>
    <w:rsid w:val="003F02DD"/>
    <w:rsid w:val="004001CF"/>
    <w:rsid w:val="00411D0C"/>
    <w:rsid w:val="00416BE6"/>
    <w:rsid w:val="00421A46"/>
    <w:rsid w:val="0042201E"/>
    <w:rsid w:val="004229AD"/>
    <w:rsid w:val="00423662"/>
    <w:rsid w:val="00430945"/>
    <w:rsid w:val="00432CDB"/>
    <w:rsid w:val="004330DA"/>
    <w:rsid w:val="00435AB8"/>
    <w:rsid w:val="0044509D"/>
    <w:rsid w:val="004461A7"/>
    <w:rsid w:val="00447887"/>
    <w:rsid w:val="00447D0F"/>
    <w:rsid w:val="00450253"/>
    <w:rsid w:val="00450BEC"/>
    <w:rsid w:val="00451AE6"/>
    <w:rsid w:val="00460DD3"/>
    <w:rsid w:val="004617FE"/>
    <w:rsid w:val="004622F1"/>
    <w:rsid w:val="00462884"/>
    <w:rsid w:val="004653D1"/>
    <w:rsid w:val="004671A7"/>
    <w:rsid w:val="00473C2F"/>
    <w:rsid w:val="00473CF8"/>
    <w:rsid w:val="00476A03"/>
    <w:rsid w:val="00476FCC"/>
    <w:rsid w:val="00477FB5"/>
    <w:rsid w:val="00480E3D"/>
    <w:rsid w:val="00484208"/>
    <w:rsid w:val="004867F1"/>
    <w:rsid w:val="0049055E"/>
    <w:rsid w:val="004913DF"/>
    <w:rsid w:val="00491A9B"/>
    <w:rsid w:val="00492146"/>
    <w:rsid w:val="004959E5"/>
    <w:rsid w:val="00495CC7"/>
    <w:rsid w:val="004A27C7"/>
    <w:rsid w:val="004A3392"/>
    <w:rsid w:val="004B4A3A"/>
    <w:rsid w:val="004C2112"/>
    <w:rsid w:val="004C26B8"/>
    <w:rsid w:val="004C34AC"/>
    <w:rsid w:val="004C6942"/>
    <w:rsid w:val="004D08EF"/>
    <w:rsid w:val="004D2A47"/>
    <w:rsid w:val="004D4541"/>
    <w:rsid w:val="004D5ABD"/>
    <w:rsid w:val="004E0E1A"/>
    <w:rsid w:val="004E140A"/>
    <w:rsid w:val="004F1FA0"/>
    <w:rsid w:val="004F306B"/>
    <w:rsid w:val="004F4B8F"/>
    <w:rsid w:val="004F5C6D"/>
    <w:rsid w:val="004F6E03"/>
    <w:rsid w:val="004F75B4"/>
    <w:rsid w:val="004F7CAD"/>
    <w:rsid w:val="005016F1"/>
    <w:rsid w:val="00502174"/>
    <w:rsid w:val="00504FE5"/>
    <w:rsid w:val="0051045A"/>
    <w:rsid w:val="005133B2"/>
    <w:rsid w:val="00513AAA"/>
    <w:rsid w:val="00515A34"/>
    <w:rsid w:val="0051662B"/>
    <w:rsid w:val="00516AA1"/>
    <w:rsid w:val="00527630"/>
    <w:rsid w:val="00534C90"/>
    <w:rsid w:val="00540BC1"/>
    <w:rsid w:val="00543EC5"/>
    <w:rsid w:val="00544639"/>
    <w:rsid w:val="00544F39"/>
    <w:rsid w:val="00545FC8"/>
    <w:rsid w:val="005465D9"/>
    <w:rsid w:val="00551A9D"/>
    <w:rsid w:val="005537D2"/>
    <w:rsid w:val="0056581F"/>
    <w:rsid w:val="00565C53"/>
    <w:rsid w:val="00571C36"/>
    <w:rsid w:val="00572811"/>
    <w:rsid w:val="00581030"/>
    <w:rsid w:val="00582ADD"/>
    <w:rsid w:val="00584F65"/>
    <w:rsid w:val="00590C67"/>
    <w:rsid w:val="005925F2"/>
    <w:rsid w:val="005940EB"/>
    <w:rsid w:val="00595EF8"/>
    <w:rsid w:val="005A4FE1"/>
    <w:rsid w:val="005A54D4"/>
    <w:rsid w:val="005A6A24"/>
    <w:rsid w:val="005B0595"/>
    <w:rsid w:val="005B0DB8"/>
    <w:rsid w:val="005B23B7"/>
    <w:rsid w:val="005C32AA"/>
    <w:rsid w:val="005C5439"/>
    <w:rsid w:val="005C6943"/>
    <w:rsid w:val="005C6C0E"/>
    <w:rsid w:val="005D23E0"/>
    <w:rsid w:val="005D3BC7"/>
    <w:rsid w:val="005D58D8"/>
    <w:rsid w:val="005D5976"/>
    <w:rsid w:val="005D673A"/>
    <w:rsid w:val="005E6EED"/>
    <w:rsid w:val="005E77E4"/>
    <w:rsid w:val="005F2E82"/>
    <w:rsid w:val="005F307D"/>
    <w:rsid w:val="005F448D"/>
    <w:rsid w:val="0060001C"/>
    <w:rsid w:val="0060245B"/>
    <w:rsid w:val="00602932"/>
    <w:rsid w:val="00604E7D"/>
    <w:rsid w:val="0060512E"/>
    <w:rsid w:val="00605240"/>
    <w:rsid w:val="00605CC4"/>
    <w:rsid w:val="0061154E"/>
    <w:rsid w:val="006125FB"/>
    <w:rsid w:val="00612FE5"/>
    <w:rsid w:val="00617C03"/>
    <w:rsid w:val="00620AB0"/>
    <w:rsid w:val="0062585D"/>
    <w:rsid w:val="0062668F"/>
    <w:rsid w:val="00631D20"/>
    <w:rsid w:val="00634952"/>
    <w:rsid w:val="00643D77"/>
    <w:rsid w:val="006504BF"/>
    <w:rsid w:val="006512FB"/>
    <w:rsid w:val="0066363C"/>
    <w:rsid w:val="00666EE3"/>
    <w:rsid w:val="00671F77"/>
    <w:rsid w:val="00672E8F"/>
    <w:rsid w:val="00673E3D"/>
    <w:rsid w:val="006745CF"/>
    <w:rsid w:val="0067505E"/>
    <w:rsid w:val="0067574A"/>
    <w:rsid w:val="00680625"/>
    <w:rsid w:val="006861E4"/>
    <w:rsid w:val="006868AD"/>
    <w:rsid w:val="006971B0"/>
    <w:rsid w:val="006A7ADF"/>
    <w:rsid w:val="006B0DC9"/>
    <w:rsid w:val="006B3DB7"/>
    <w:rsid w:val="006B5625"/>
    <w:rsid w:val="006C2F8C"/>
    <w:rsid w:val="006C4970"/>
    <w:rsid w:val="006C6ECD"/>
    <w:rsid w:val="006D6E0D"/>
    <w:rsid w:val="006E0C5A"/>
    <w:rsid w:val="006E3E29"/>
    <w:rsid w:val="006E7ED2"/>
    <w:rsid w:val="006F1EB4"/>
    <w:rsid w:val="006F5209"/>
    <w:rsid w:val="00700660"/>
    <w:rsid w:val="00704956"/>
    <w:rsid w:val="00706A0B"/>
    <w:rsid w:val="0071301F"/>
    <w:rsid w:val="00717885"/>
    <w:rsid w:val="00717922"/>
    <w:rsid w:val="00721157"/>
    <w:rsid w:val="00731CBC"/>
    <w:rsid w:val="00732B1A"/>
    <w:rsid w:val="007359EB"/>
    <w:rsid w:val="007407C1"/>
    <w:rsid w:val="00741CFE"/>
    <w:rsid w:val="0074482C"/>
    <w:rsid w:val="00744ED6"/>
    <w:rsid w:val="007450AC"/>
    <w:rsid w:val="00746DBB"/>
    <w:rsid w:val="0075055D"/>
    <w:rsid w:val="00753BBC"/>
    <w:rsid w:val="0076097C"/>
    <w:rsid w:val="007637BC"/>
    <w:rsid w:val="00767646"/>
    <w:rsid w:val="0077184E"/>
    <w:rsid w:val="007755E5"/>
    <w:rsid w:val="00782A5F"/>
    <w:rsid w:val="00782EB9"/>
    <w:rsid w:val="00784430"/>
    <w:rsid w:val="00786C44"/>
    <w:rsid w:val="00786E47"/>
    <w:rsid w:val="007B4704"/>
    <w:rsid w:val="007B54B2"/>
    <w:rsid w:val="007B72C7"/>
    <w:rsid w:val="007C0C87"/>
    <w:rsid w:val="007C1792"/>
    <w:rsid w:val="007C2B68"/>
    <w:rsid w:val="007C556F"/>
    <w:rsid w:val="007D4DA7"/>
    <w:rsid w:val="007D7921"/>
    <w:rsid w:val="007E24D2"/>
    <w:rsid w:val="007E2A48"/>
    <w:rsid w:val="007F0189"/>
    <w:rsid w:val="007F1204"/>
    <w:rsid w:val="007F3013"/>
    <w:rsid w:val="00800AA7"/>
    <w:rsid w:val="00800B65"/>
    <w:rsid w:val="0080186E"/>
    <w:rsid w:val="00801CCA"/>
    <w:rsid w:val="00803956"/>
    <w:rsid w:val="00804E59"/>
    <w:rsid w:val="00810845"/>
    <w:rsid w:val="008141E1"/>
    <w:rsid w:val="00817B13"/>
    <w:rsid w:val="00820A57"/>
    <w:rsid w:val="00824640"/>
    <w:rsid w:val="0082494A"/>
    <w:rsid w:val="00825334"/>
    <w:rsid w:val="008313E3"/>
    <w:rsid w:val="008329B2"/>
    <w:rsid w:val="00832AFD"/>
    <w:rsid w:val="00832F65"/>
    <w:rsid w:val="008368A8"/>
    <w:rsid w:val="00863ABE"/>
    <w:rsid w:val="00883F08"/>
    <w:rsid w:val="008856C0"/>
    <w:rsid w:val="00886ECC"/>
    <w:rsid w:val="00887716"/>
    <w:rsid w:val="00890598"/>
    <w:rsid w:val="008953C7"/>
    <w:rsid w:val="008976FE"/>
    <w:rsid w:val="008A1797"/>
    <w:rsid w:val="008A1E21"/>
    <w:rsid w:val="008A1E2D"/>
    <w:rsid w:val="008A73E9"/>
    <w:rsid w:val="008B103F"/>
    <w:rsid w:val="008B3AF6"/>
    <w:rsid w:val="008B57B1"/>
    <w:rsid w:val="008B640A"/>
    <w:rsid w:val="008C1F15"/>
    <w:rsid w:val="008D3BDB"/>
    <w:rsid w:val="008E550B"/>
    <w:rsid w:val="008E71AC"/>
    <w:rsid w:val="008F1455"/>
    <w:rsid w:val="008F359A"/>
    <w:rsid w:val="008F540E"/>
    <w:rsid w:val="00900692"/>
    <w:rsid w:val="00901CE5"/>
    <w:rsid w:val="009034AC"/>
    <w:rsid w:val="00904410"/>
    <w:rsid w:val="009106CA"/>
    <w:rsid w:val="00911B91"/>
    <w:rsid w:val="009147C7"/>
    <w:rsid w:val="00922000"/>
    <w:rsid w:val="00924C98"/>
    <w:rsid w:val="00935521"/>
    <w:rsid w:val="0093578F"/>
    <w:rsid w:val="009402AE"/>
    <w:rsid w:val="009406A0"/>
    <w:rsid w:val="00940C2C"/>
    <w:rsid w:val="00944D2A"/>
    <w:rsid w:val="009476D6"/>
    <w:rsid w:val="00951FA6"/>
    <w:rsid w:val="00954B3F"/>
    <w:rsid w:val="00955292"/>
    <w:rsid w:val="00965DC8"/>
    <w:rsid w:val="009707B8"/>
    <w:rsid w:val="00980D3E"/>
    <w:rsid w:val="00987FA7"/>
    <w:rsid w:val="009924DE"/>
    <w:rsid w:val="00993A24"/>
    <w:rsid w:val="009940C4"/>
    <w:rsid w:val="009960FD"/>
    <w:rsid w:val="009A0924"/>
    <w:rsid w:val="009A34B2"/>
    <w:rsid w:val="009A40F6"/>
    <w:rsid w:val="009A554C"/>
    <w:rsid w:val="009A5EEF"/>
    <w:rsid w:val="009B07AC"/>
    <w:rsid w:val="009B21DD"/>
    <w:rsid w:val="009B2F35"/>
    <w:rsid w:val="009B3F41"/>
    <w:rsid w:val="009B3FF0"/>
    <w:rsid w:val="009C1126"/>
    <w:rsid w:val="009C5F3D"/>
    <w:rsid w:val="009C6C77"/>
    <w:rsid w:val="009D212C"/>
    <w:rsid w:val="009D2613"/>
    <w:rsid w:val="009D77FF"/>
    <w:rsid w:val="009D7B9C"/>
    <w:rsid w:val="009E016C"/>
    <w:rsid w:val="009E4D12"/>
    <w:rsid w:val="009E7997"/>
    <w:rsid w:val="009F2895"/>
    <w:rsid w:val="009F3794"/>
    <w:rsid w:val="00A00A8E"/>
    <w:rsid w:val="00A023C5"/>
    <w:rsid w:val="00A027B9"/>
    <w:rsid w:val="00A0792C"/>
    <w:rsid w:val="00A12F0F"/>
    <w:rsid w:val="00A17EE4"/>
    <w:rsid w:val="00A25948"/>
    <w:rsid w:val="00A307D1"/>
    <w:rsid w:val="00A34A0C"/>
    <w:rsid w:val="00A365B0"/>
    <w:rsid w:val="00A4151F"/>
    <w:rsid w:val="00A44EAC"/>
    <w:rsid w:val="00A4695C"/>
    <w:rsid w:val="00A50B78"/>
    <w:rsid w:val="00A52051"/>
    <w:rsid w:val="00A56ED7"/>
    <w:rsid w:val="00A60085"/>
    <w:rsid w:val="00A61DA3"/>
    <w:rsid w:val="00A701B3"/>
    <w:rsid w:val="00A7347D"/>
    <w:rsid w:val="00A73AEE"/>
    <w:rsid w:val="00A74364"/>
    <w:rsid w:val="00A803F7"/>
    <w:rsid w:val="00A8040F"/>
    <w:rsid w:val="00A91758"/>
    <w:rsid w:val="00A941FB"/>
    <w:rsid w:val="00AA35CD"/>
    <w:rsid w:val="00AA4350"/>
    <w:rsid w:val="00AA5614"/>
    <w:rsid w:val="00AB0E7E"/>
    <w:rsid w:val="00AB1D5A"/>
    <w:rsid w:val="00AB2F4A"/>
    <w:rsid w:val="00AB384A"/>
    <w:rsid w:val="00AC2435"/>
    <w:rsid w:val="00AC42BA"/>
    <w:rsid w:val="00AC6F64"/>
    <w:rsid w:val="00AC6F8B"/>
    <w:rsid w:val="00AD1564"/>
    <w:rsid w:val="00AD5153"/>
    <w:rsid w:val="00AD5247"/>
    <w:rsid w:val="00AD6238"/>
    <w:rsid w:val="00AE24D4"/>
    <w:rsid w:val="00AE2966"/>
    <w:rsid w:val="00AF180F"/>
    <w:rsid w:val="00AF1FA6"/>
    <w:rsid w:val="00AF335A"/>
    <w:rsid w:val="00AF60D9"/>
    <w:rsid w:val="00B137A4"/>
    <w:rsid w:val="00B138C9"/>
    <w:rsid w:val="00B1425B"/>
    <w:rsid w:val="00B17D40"/>
    <w:rsid w:val="00B2031D"/>
    <w:rsid w:val="00B20A1D"/>
    <w:rsid w:val="00B20CB0"/>
    <w:rsid w:val="00B23A58"/>
    <w:rsid w:val="00B27DD2"/>
    <w:rsid w:val="00B31BB5"/>
    <w:rsid w:val="00B4143F"/>
    <w:rsid w:val="00B42383"/>
    <w:rsid w:val="00B42C64"/>
    <w:rsid w:val="00B44E0B"/>
    <w:rsid w:val="00B54721"/>
    <w:rsid w:val="00B55191"/>
    <w:rsid w:val="00B60BCA"/>
    <w:rsid w:val="00B716FF"/>
    <w:rsid w:val="00B73C77"/>
    <w:rsid w:val="00B7781A"/>
    <w:rsid w:val="00B8160C"/>
    <w:rsid w:val="00B81F28"/>
    <w:rsid w:val="00B82A0C"/>
    <w:rsid w:val="00B851FA"/>
    <w:rsid w:val="00B91D9D"/>
    <w:rsid w:val="00B93DF8"/>
    <w:rsid w:val="00B978A3"/>
    <w:rsid w:val="00BA2EBA"/>
    <w:rsid w:val="00BA4071"/>
    <w:rsid w:val="00BA74CA"/>
    <w:rsid w:val="00BA7D87"/>
    <w:rsid w:val="00BB0EF9"/>
    <w:rsid w:val="00BB322B"/>
    <w:rsid w:val="00BB3D57"/>
    <w:rsid w:val="00BC02DB"/>
    <w:rsid w:val="00BC2BBC"/>
    <w:rsid w:val="00BC5D23"/>
    <w:rsid w:val="00BC74BA"/>
    <w:rsid w:val="00BD0BBE"/>
    <w:rsid w:val="00BD0FD0"/>
    <w:rsid w:val="00BD2226"/>
    <w:rsid w:val="00BD421A"/>
    <w:rsid w:val="00BD6AA8"/>
    <w:rsid w:val="00BE23F9"/>
    <w:rsid w:val="00BF19D9"/>
    <w:rsid w:val="00BF408E"/>
    <w:rsid w:val="00C02DC7"/>
    <w:rsid w:val="00C06AAE"/>
    <w:rsid w:val="00C115EC"/>
    <w:rsid w:val="00C15DA8"/>
    <w:rsid w:val="00C20AEB"/>
    <w:rsid w:val="00C238B2"/>
    <w:rsid w:val="00C34010"/>
    <w:rsid w:val="00C40596"/>
    <w:rsid w:val="00C45C16"/>
    <w:rsid w:val="00C52F4C"/>
    <w:rsid w:val="00C53E16"/>
    <w:rsid w:val="00C54BA4"/>
    <w:rsid w:val="00C55D48"/>
    <w:rsid w:val="00C56EA1"/>
    <w:rsid w:val="00C6227C"/>
    <w:rsid w:val="00C62B32"/>
    <w:rsid w:val="00C668D3"/>
    <w:rsid w:val="00C734EB"/>
    <w:rsid w:val="00C8246A"/>
    <w:rsid w:val="00C82DC9"/>
    <w:rsid w:val="00C85D15"/>
    <w:rsid w:val="00C860EB"/>
    <w:rsid w:val="00C87BA9"/>
    <w:rsid w:val="00C90EE7"/>
    <w:rsid w:val="00C91570"/>
    <w:rsid w:val="00C943E3"/>
    <w:rsid w:val="00C94832"/>
    <w:rsid w:val="00C956C7"/>
    <w:rsid w:val="00CA63C4"/>
    <w:rsid w:val="00CA654D"/>
    <w:rsid w:val="00CB01BC"/>
    <w:rsid w:val="00CB5CD1"/>
    <w:rsid w:val="00CC4900"/>
    <w:rsid w:val="00CD255A"/>
    <w:rsid w:val="00CD63B2"/>
    <w:rsid w:val="00CE0B69"/>
    <w:rsid w:val="00CE132D"/>
    <w:rsid w:val="00CF41A2"/>
    <w:rsid w:val="00CF45A4"/>
    <w:rsid w:val="00CF4B73"/>
    <w:rsid w:val="00CF4F77"/>
    <w:rsid w:val="00D0053C"/>
    <w:rsid w:val="00D0614B"/>
    <w:rsid w:val="00D109DD"/>
    <w:rsid w:val="00D124FE"/>
    <w:rsid w:val="00D12BAE"/>
    <w:rsid w:val="00D2001C"/>
    <w:rsid w:val="00D24577"/>
    <w:rsid w:val="00D323DD"/>
    <w:rsid w:val="00D335D8"/>
    <w:rsid w:val="00D3402E"/>
    <w:rsid w:val="00D41AFC"/>
    <w:rsid w:val="00D4446D"/>
    <w:rsid w:val="00D44A86"/>
    <w:rsid w:val="00D475BC"/>
    <w:rsid w:val="00D52F23"/>
    <w:rsid w:val="00D55CF1"/>
    <w:rsid w:val="00D5755F"/>
    <w:rsid w:val="00D57D4C"/>
    <w:rsid w:val="00D71BE1"/>
    <w:rsid w:val="00D7472A"/>
    <w:rsid w:val="00D77D28"/>
    <w:rsid w:val="00D8027E"/>
    <w:rsid w:val="00D82C9D"/>
    <w:rsid w:val="00D843B1"/>
    <w:rsid w:val="00D86CBE"/>
    <w:rsid w:val="00D92492"/>
    <w:rsid w:val="00D92BD7"/>
    <w:rsid w:val="00D938A5"/>
    <w:rsid w:val="00DA3347"/>
    <w:rsid w:val="00DB085B"/>
    <w:rsid w:val="00DB0AF9"/>
    <w:rsid w:val="00DB128E"/>
    <w:rsid w:val="00DB1811"/>
    <w:rsid w:val="00DB3B49"/>
    <w:rsid w:val="00DC29D2"/>
    <w:rsid w:val="00DC46A0"/>
    <w:rsid w:val="00DC4FD8"/>
    <w:rsid w:val="00DC55FE"/>
    <w:rsid w:val="00DC6F5E"/>
    <w:rsid w:val="00DD36B5"/>
    <w:rsid w:val="00DD3D42"/>
    <w:rsid w:val="00DE472E"/>
    <w:rsid w:val="00DF38E4"/>
    <w:rsid w:val="00E04D36"/>
    <w:rsid w:val="00E10904"/>
    <w:rsid w:val="00E13EFA"/>
    <w:rsid w:val="00E203D8"/>
    <w:rsid w:val="00E217CC"/>
    <w:rsid w:val="00E22B14"/>
    <w:rsid w:val="00E23AF2"/>
    <w:rsid w:val="00E2455B"/>
    <w:rsid w:val="00E24755"/>
    <w:rsid w:val="00E26810"/>
    <w:rsid w:val="00E3390D"/>
    <w:rsid w:val="00E35D44"/>
    <w:rsid w:val="00E37FB1"/>
    <w:rsid w:val="00E4763C"/>
    <w:rsid w:val="00E52A40"/>
    <w:rsid w:val="00E54AAE"/>
    <w:rsid w:val="00E55ACD"/>
    <w:rsid w:val="00E57305"/>
    <w:rsid w:val="00E612AA"/>
    <w:rsid w:val="00E64513"/>
    <w:rsid w:val="00E70F5A"/>
    <w:rsid w:val="00E7550E"/>
    <w:rsid w:val="00E80447"/>
    <w:rsid w:val="00E827C0"/>
    <w:rsid w:val="00E82E9D"/>
    <w:rsid w:val="00E8482C"/>
    <w:rsid w:val="00E84BA8"/>
    <w:rsid w:val="00E854FF"/>
    <w:rsid w:val="00E866A3"/>
    <w:rsid w:val="00E87918"/>
    <w:rsid w:val="00E91626"/>
    <w:rsid w:val="00E96A19"/>
    <w:rsid w:val="00EA0FC7"/>
    <w:rsid w:val="00EA3F66"/>
    <w:rsid w:val="00EA4B07"/>
    <w:rsid w:val="00EB2377"/>
    <w:rsid w:val="00EB662C"/>
    <w:rsid w:val="00EC3AD0"/>
    <w:rsid w:val="00EC7608"/>
    <w:rsid w:val="00ED4330"/>
    <w:rsid w:val="00ED53FA"/>
    <w:rsid w:val="00ED54FC"/>
    <w:rsid w:val="00ED5BAB"/>
    <w:rsid w:val="00EE2663"/>
    <w:rsid w:val="00EE4539"/>
    <w:rsid w:val="00EE6DA9"/>
    <w:rsid w:val="00EF2666"/>
    <w:rsid w:val="00EF455B"/>
    <w:rsid w:val="00EF7D39"/>
    <w:rsid w:val="00F0001A"/>
    <w:rsid w:val="00F065A8"/>
    <w:rsid w:val="00F07072"/>
    <w:rsid w:val="00F075D4"/>
    <w:rsid w:val="00F117AC"/>
    <w:rsid w:val="00F2112F"/>
    <w:rsid w:val="00F22EBC"/>
    <w:rsid w:val="00F2708F"/>
    <w:rsid w:val="00F309FE"/>
    <w:rsid w:val="00F30B86"/>
    <w:rsid w:val="00F3177C"/>
    <w:rsid w:val="00F35992"/>
    <w:rsid w:val="00F43C1E"/>
    <w:rsid w:val="00F454A5"/>
    <w:rsid w:val="00F52774"/>
    <w:rsid w:val="00F533C6"/>
    <w:rsid w:val="00F55CD3"/>
    <w:rsid w:val="00F56CF8"/>
    <w:rsid w:val="00F61876"/>
    <w:rsid w:val="00F62C44"/>
    <w:rsid w:val="00F62E3A"/>
    <w:rsid w:val="00F65AC3"/>
    <w:rsid w:val="00F67D40"/>
    <w:rsid w:val="00F7203D"/>
    <w:rsid w:val="00F7240B"/>
    <w:rsid w:val="00F72E6B"/>
    <w:rsid w:val="00F7673E"/>
    <w:rsid w:val="00F823A1"/>
    <w:rsid w:val="00F85D94"/>
    <w:rsid w:val="00F87AAB"/>
    <w:rsid w:val="00F87E5E"/>
    <w:rsid w:val="00F91F9D"/>
    <w:rsid w:val="00F92D05"/>
    <w:rsid w:val="00F9770E"/>
    <w:rsid w:val="00F97D07"/>
    <w:rsid w:val="00FA1B12"/>
    <w:rsid w:val="00FA30E5"/>
    <w:rsid w:val="00FA49FE"/>
    <w:rsid w:val="00FA75B0"/>
    <w:rsid w:val="00FB120C"/>
    <w:rsid w:val="00FB2AF1"/>
    <w:rsid w:val="00FB5106"/>
    <w:rsid w:val="00FC1255"/>
    <w:rsid w:val="00FC2712"/>
    <w:rsid w:val="00FC411F"/>
    <w:rsid w:val="00FD26C2"/>
    <w:rsid w:val="00FD4ABD"/>
    <w:rsid w:val="00FD7169"/>
    <w:rsid w:val="00FD726E"/>
    <w:rsid w:val="00FE277C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AA35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430945"/>
    <w:pPr>
      <w:numPr>
        <w:numId w:val="1"/>
      </w:num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qFormat/>
    <w:rsid w:val="00800B6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056B07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2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cter"/>
    <w:unhideWhenUsed/>
    <w:rsid w:val="00134E7C"/>
  </w:style>
  <w:style w:type="character" w:customStyle="1" w:styleId="TextodecomentrioCarcter">
    <w:name w:val="Texto de comentário Carác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34E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460DD3"/>
    <w:pPr>
      <w:autoSpaceDE w:val="0"/>
      <w:autoSpaceDN w:val="0"/>
    </w:pPr>
    <w:rPr>
      <w:rFonts w:ascii="Book Antiqua" w:hAnsi="Book Antiqua"/>
      <w:color w:val="000000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A35C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AA35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430945"/>
    <w:pPr>
      <w:numPr>
        <w:numId w:val="1"/>
      </w:num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qFormat/>
    <w:rsid w:val="00800B6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056B07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2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cter"/>
    <w:unhideWhenUsed/>
    <w:rsid w:val="00134E7C"/>
  </w:style>
  <w:style w:type="character" w:customStyle="1" w:styleId="TextodecomentrioCarcter">
    <w:name w:val="Texto de comentário Carác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34E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460DD3"/>
    <w:pPr>
      <w:autoSpaceDE w:val="0"/>
      <w:autoSpaceDN w:val="0"/>
    </w:pPr>
    <w:rPr>
      <w:rFonts w:ascii="Book Antiqua" w:hAnsi="Book Antiqua"/>
      <w:color w:val="000000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A35C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ep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5B15-E575-4319-8C89-BC002170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3968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Direção</cp:lastModifiedBy>
  <cp:revision>12</cp:revision>
  <cp:lastPrinted>2026-05-07T13:08:00Z</cp:lastPrinted>
  <dcterms:created xsi:type="dcterms:W3CDTF">2026-05-05T15:07:00Z</dcterms:created>
  <dcterms:modified xsi:type="dcterms:W3CDTF">2026-05-07T13:19:00Z</dcterms:modified>
</cp:coreProperties>
</file>